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758CB" w14:textId="1A491AFD" w:rsidR="00637BA9" w:rsidRDefault="00CF2953" w:rsidP="00CF2953">
      <w:pPr>
        <w:spacing w:line="276" w:lineRule="auto"/>
        <w:jc w:val="center"/>
        <w:rPr>
          <w:b/>
          <w:lang w:val="es-ES_tradnl"/>
        </w:rPr>
      </w:pPr>
      <w:r w:rsidRPr="00CF2953">
        <w:rPr>
          <w:b/>
          <w:noProof/>
          <w:vertAlign w:val="subscript"/>
          <w:lang w:val="es-ES" w:eastAsia="es-ES"/>
        </w:rPr>
        <w:drawing>
          <wp:inline distT="0" distB="0" distL="0" distR="0" wp14:anchorId="019D2891" wp14:editId="6B9A7364">
            <wp:extent cx="2514600" cy="125300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- AIJUDEFA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5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7120" w14:textId="0DF924CC" w:rsidR="00E868A4" w:rsidRPr="00AB023D" w:rsidRDefault="00AB023D" w:rsidP="00CF2953">
      <w:pPr>
        <w:spacing w:line="276" w:lineRule="auto"/>
        <w:jc w:val="center"/>
      </w:pPr>
      <w:r w:rsidRPr="001F09FC">
        <w:fldChar w:fldCharType="begin"/>
      </w:r>
      <w:r w:rsidRPr="001F09FC">
        <w:instrText xml:space="preserve"> INCLUDEPICTURE "https://keyassets.timeincuk.net/inspirewp/live/wp-content/uploads/sites/34/2018/08/Feature-Getty-creds-630x417.jpg" \* MERGEFORMATINET </w:instrText>
      </w:r>
      <w:r w:rsidRPr="001F09FC">
        <w:fldChar w:fldCharType="end"/>
      </w:r>
    </w:p>
    <w:p w14:paraId="5DEE9EAE" w14:textId="39FD58B9" w:rsidR="00E868A4" w:rsidRDefault="00E868A4" w:rsidP="00CF2953">
      <w:pPr>
        <w:spacing w:line="276" w:lineRule="auto"/>
        <w:jc w:val="center"/>
        <w:rPr>
          <w:b/>
          <w:lang w:val="es-ES_tradnl"/>
        </w:rPr>
      </w:pPr>
    </w:p>
    <w:p w14:paraId="474177CA" w14:textId="4F4B3B9C" w:rsidR="00AB023D" w:rsidRDefault="00FD19C6" w:rsidP="00CF2953">
      <w:pPr>
        <w:spacing w:line="276" w:lineRule="auto"/>
        <w:jc w:val="center"/>
        <w:rPr>
          <w:b/>
          <w:lang w:val="es-ES_tradnl"/>
        </w:rPr>
      </w:pPr>
      <w:r w:rsidRPr="001F09FC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711977A1" wp14:editId="143A9CC7">
            <wp:simplePos x="0" y="0"/>
            <wp:positionH relativeFrom="column">
              <wp:posOffset>0</wp:posOffset>
            </wp:positionH>
            <wp:positionV relativeFrom="paragraph">
              <wp:posOffset>532130</wp:posOffset>
            </wp:positionV>
            <wp:extent cx="5731510" cy="2650490"/>
            <wp:effectExtent l="0" t="0" r="8890" b="0"/>
            <wp:wrapSquare wrapText="bothSides"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64765" w14:textId="77777777" w:rsidR="00AB023D" w:rsidRDefault="00AB023D" w:rsidP="008A1BC2">
      <w:pPr>
        <w:spacing w:line="276" w:lineRule="auto"/>
        <w:jc w:val="center"/>
        <w:rPr>
          <w:b/>
          <w:lang w:val="es-ES_tradnl"/>
        </w:rPr>
      </w:pPr>
    </w:p>
    <w:p w14:paraId="279D2E40" w14:textId="77777777" w:rsidR="00FD19C6" w:rsidRDefault="00FD19C6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</w:p>
    <w:p w14:paraId="758E80E9" w14:textId="7B4BDAC5" w:rsidR="003B72E5" w:rsidRPr="00637BA9" w:rsidRDefault="003B72E5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I</w:t>
      </w:r>
      <w:r w:rsidR="001F09FC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 xml:space="preserve">I </w:t>
      </w: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CONGRESO</w:t>
      </w:r>
    </w:p>
    <w:p w14:paraId="37084AF7" w14:textId="776FCC52" w:rsidR="00520682" w:rsidRPr="00637BA9" w:rsidRDefault="003B72E5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ASOCIACIÓN INTERNACIONAL DE JURISTAS DE</w:t>
      </w:r>
      <w:r w:rsidR="00053575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 xml:space="preserve"> DERECHO DE</w:t>
      </w: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 xml:space="preserve"> FAMILIA </w:t>
      </w:r>
    </w:p>
    <w:p w14:paraId="76F45531" w14:textId="5430BB73" w:rsidR="003B72E5" w:rsidRPr="00637BA9" w:rsidRDefault="003B72E5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(“AIJUDEFA”)</w:t>
      </w:r>
    </w:p>
    <w:p w14:paraId="16751DE2" w14:textId="5B8286C9" w:rsidR="003B72E5" w:rsidRPr="00637BA9" w:rsidRDefault="003B72E5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SANT</w:t>
      </w:r>
      <w:r w:rsidR="001F09FC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 xml:space="preserve">IAGO- CHILE </w:t>
      </w:r>
    </w:p>
    <w:p w14:paraId="26081BEE" w14:textId="60B6575C" w:rsidR="003B72E5" w:rsidRPr="00637BA9" w:rsidRDefault="001F09FC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4,</w:t>
      </w:r>
      <w:r w:rsidR="00B274CD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 xml:space="preserve"> </w:t>
      </w: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5 y 6</w:t>
      </w:r>
      <w:r w:rsidR="003B72E5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 xml:space="preserve"> D</w:t>
      </w:r>
      <w:r w:rsidR="005C4ED7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I</w:t>
      </w:r>
      <w:r w:rsidR="003B72E5"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CIEMBRE 201</w:t>
      </w:r>
      <w:r w:rsidRPr="00637BA9">
        <w:rPr>
          <w:rFonts w:ascii="Verdana" w:hAnsi="Verdana"/>
          <w:b/>
          <w:color w:val="0070C0"/>
          <w:sz w:val="21"/>
          <w:szCs w:val="21"/>
          <w:lang w:val="es-ES_tradnl"/>
        </w:rPr>
        <w:t>9</w:t>
      </w:r>
    </w:p>
    <w:p w14:paraId="4E4248C0" w14:textId="5FEDCFE8" w:rsidR="00637BA9" w:rsidRPr="00637BA9" w:rsidRDefault="00637BA9" w:rsidP="008A1BC2">
      <w:pPr>
        <w:spacing w:line="276" w:lineRule="auto"/>
        <w:jc w:val="center"/>
        <w:rPr>
          <w:rFonts w:ascii="Verdana" w:hAnsi="Verdana"/>
          <w:b/>
          <w:color w:val="0070C0"/>
          <w:sz w:val="21"/>
          <w:szCs w:val="21"/>
          <w:lang w:val="es-ES_tradnl"/>
        </w:rPr>
      </w:pPr>
    </w:p>
    <w:p w14:paraId="3AA73E39" w14:textId="1216F525" w:rsidR="008A0B09" w:rsidRDefault="008A0B09" w:rsidP="008A1BC2">
      <w:pPr>
        <w:spacing w:line="276" w:lineRule="auto"/>
        <w:rPr>
          <w:rFonts w:ascii="Verdana" w:hAnsi="Verdana"/>
          <w:b/>
          <w:sz w:val="21"/>
          <w:szCs w:val="21"/>
          <w:lang w:val="es-ES_tradnl"/>
        </w:rPr>
      </w:pPr>
    </w:p>
    <w:p w14:paraId="350F4063" w14:textId="4B39CB47" w:rsidR="00AB023D" w:rsidRDefault="00AB023D" w:rsidP="008A1BC2">
      <w:pPr>
        <w:spacing w:line="276" w:lineRule="auto"/>
        <w:rPr>
          <w:rFonts w:ascii="Verdana" w:hAnsi="Verdana"/>
          <w:b/>
          <w:sz w:val="21"/>
          <w:szCs w:val="21"/>
          <w:lang w:val="es-ES_tradnl"/>
        </w:rPr>
      </w:pPr>
      <w:r>
        <w:rPr>
          <w:rFonts w:ascii="Verdana" w:hAnsi="Verdana"/>
          <w:b/>
          <w:noProof/>
          <w:sz w:val="21"/>
          <w:szCs w:val="21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384314" wp14:editId="556F0F6A">
                <wp:simplePos x="0" y="0"/>
                <wp:positionH relativeFrom="column">
                  <wp:posOffset>462986</wp:posOffset>
                </wp:positionH>
                <wp:positionV relativeFrom="paragraph">
                  <wp:posOffset>80814</wp:posOffset>
                </wp:positionV>
                <wp:extent cx="4658553" cy="0"/>
                <wp:effectExtent l="0" t="0" r="15240" b="1270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8553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9084D8" id="Conector recto 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45pt,6.35pt" to="403.25pt,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" strokecolor="#f79646 [3209]">
                <v:stroke dashstyle="dash"/>
              </v:line>
            </w:pict>
          </mc:Fallback>
        </mc:AlternateContent>
      </w:r>
    </w:p>
    <w:p w14:paraId="39231DE4" w14:textId="17E2F569" w:rsidR="00AB023D" w:rsidRDefault="00AB023D" w:rsidP="008A1BC2">
      <w:pPr>
        <w:spacing w:line="276" w:lineRule="auto"/>
        <w:rPr>
          <w:rFonts w:ascii="Verdana" w:hAnsi="Verdana"/>
          <w:b/>
          <w:sz w:val="21"/>
          <w:szCs w:val="21"/>
          <w:lang w:val="es-ES_tradnl"/>
        </w:rPr>
      </w:pPr>
    </w:p>
    <w:p w14:paraId="3D0AEB85" w14:textId="41272541" w:rsidR="00791A2F" w:rsidRPr="00D35C2A" w:rsidRDefault="00910660" w:rsidP="00AB023D">
      <w:pPr>
        <w:spacing w:line="276" w:lineRule="auto"/>
        <w:jc w:val="center"/>
        <w:rPr>
          <w:rFonts w:ascii="Verdana" w:hAnsi="Verdana"/>
          <w:b/>
          <w:sz w:val="21"/>
          <w:szCs w:val="21"/>
          <w:lang w:val="es-ES_tradnl"/>
        </w:rPr>
      </w:pPr>
      <w:r w:rsidRPr="00D35C2A">
        <w:rPr>
          <w:rFonts w:ascii="Verdana" w:hAnsi="Verdana"/>
          <w:b/>
          <w:sz w:val="21"/>
          <w:szCs w:val="21"/>
          <w:lang w:val="es-ES_tradnl"/>
        </w:rPr>
        <w:t xml:space="preserve">LUGAR: </w:t>
      </w:r>
      <w:r w:rsidR="00CD0A86" w:rsidRPr="00D35C2A">
        <w:rPr>
          <w:rFonts w:ascii="Verdana" w:hAnsi="Verdana"/>
          <w:b/>
          <w:sz w:val="21"/>
          <w:szCs w:val="21"/>
          <w:lang w:val="es-ES_tradnl"/>
        </w:rPr>
        <w:t xml:space="preserve">HOTEL CUMBRES </w:t>
      </w:r>
      <w:r w:rsidR="00D54336">
        <w:rPr>
          <w:rFonts w:ascii="Verdana" w:hAnsi="Verdana"/>
          <w:b/>
          <w:sz w:val="21"/>
          <w:szCs w:val="21"/>
          <w:lang w:val="es-ES_tradnl"/>
        </w:rPr>
        <w:t>VITACURA</w:t>
      </w:r>
    </w:p>
    <w:p w14:paraId="2358AF2D" w14:textId="77777777" w:rsidR="00D54336" w:rsidRDefault="00910660" w:rsidP="00AB023D">
      <w:pPr>
        <w:spacing w:line="276" w:lineRule="auto"/>
        <w:jc w:val="center"/>
        <w:rPr>
          <w:rFonts w:ascii="Verdana" w:hAnsi="Verdana"/>
          <w:sz w:val="21"/>
          <w:szCs w:val="21"/>
          <w:lang w:val="es-ES_tradnl"/>
        </w:rPr>
      </w:pPr>
      <w:r w:rsidRPr="00D35C2A">
        <w:rPr>
          <w:rFonts w:ascii="Verdana" w:hAnsi="Verdana"/>
          <w:sz w:val="21"/>
          <w:szCs w:val="21"/>
          <w:lang w:val="es-ES_tradnl"/>
        </w:rPr>
        <w:t xml:space="preserve">Dirección: </w:t>
      </w:r>
      <w:r w:rsidR="00D54336">
        <w:rPr>
          <w:rFonts w:ascii="Verdana" w:hAnsi="Verdana"/>
          <w:sz w:val="21"/>
          <w:szCs w:val="21"/>
          <w:lang w:val="es-ES_tradnl"/>
        </w:rPr>
        <w:t xml:space="preserve">Avenida </w:t>
      </w:r>
      <w:proofErr w:type="spellStart"/>
      <w:r w:rsidR="00D54336">
        <w:rPr>
          <w:rFonts w:ascii="Verdana" w:hAnsi="Verdana"/>
          <w:sz w:val="21"/>
          <w:szCs w:val="21"/>
          <w:lang w:val="es-ES_tradnl"/>
        </w:rPr>
        <w:t xml:space="preserve">Pdte. </w:t>
      </w:r>
      <w:proofErr w:type="spellEnd"/>
      <w:r w:rsidR="00D54336">
        <w:rPr>
          <w:rFonts w:ascii="Verdana" w:hAnsi="Verdana"/>
          <w:sz w:val="21"/>
          <w:szCs w:val="21"/>
          <w:lang w:val="es-ES_tradnl"/>
        </w:rPr>
        <w:t>Kennedy Lateral 4422, Vitacura</w:t>
      </w:r>
    </w:p>
    <w:p w14:paraId="2BED426E" w14:textId="7E7D2DF3" w:rsidR="00CD0A86" w:rsidRDefault="00CD0A86" w:rsidP="00AB023D">
      <w:pPr>
        <w:spacing w:line="276" w:lineRule="auto"/>
        <w:jc w:val="center"/>
        <w:rPr>
          <w:rFonts w:ascii="Verdana" w:hAnsi="Verdana"/>
          <w:sz w:val="21"/>
          <w:szCs w:val="21"/>
          <w:lang w:val="es-ES_tradnl"/>
        </w:rPr>
      </w:pPr>
      <w:r w:rsidRPr="00D35C2A">
        <w:rPr>
          <w:rFonts w:ascii="Verdana" w:hAnsi="Verdana"/>
          <w:sz w:val="21"/>
          <w:szCs w:val="21"/>
          <w:lang w:val="es-ES_tradnl"/>
        </w:rPr>
        <w:t>Santiago, Chile</w:t>
      </w:r>
    </w:p>
    <w:p w14:paraId="2F8F9EFE" w14:textId="392630A7" w:rsidR="00AB023D" w:rsidRDefault="00AB023D" w:rsidP="009C4CB9">
      <w:pPr>
        <w:spacing w:line="276" w:lineRule="auto"/>
        <w:rPr>
          <w:rFonts w:ascii="Verdana" w:hAnsi="Verdana"/>
          <w:sz w:val="21"/>
          <w:szCs w:val="21"/>
        </w:rPr>
      </w:pPr>
    </w:p>
    <w:p w14:paraId="6A11DAA7" w14:textId="77777777" w:rsidR="00AB023D" w:rsidRPr="00AB023D" w:rsidRDefault="00AB023D" w:rsidP="00AB023D">
      <w:pPr>
        <w:spacing w:line="276" w:lineRule="auto"/>
        <w:jc w:val="center"/>
        <w:rPr>
          <w:rFonts w:ascii="Verdana" w:hAnsi="Verdana"/>
          <w:sz w:val="21"/>
          <w:szCs w:val="21"/>
        </w:rPr>
      </w:pPr>
    </w:p>
    <w:p w14:paraId="26977160" w14:textId="6FCACCED" w:rsidR="00910660" w:rsidRPr="00D35C2A" w:rsidRDefault="00910660" w:rsidP="008A1BC2">
      <w:pPr>
        <w:spacing w:line="276" w:lineRule="auto"/>
        <w:rPr>
          <w:rFonts w:ascii="Verdana" w:hAnsi="Verdana"/>
          <w:color w:val="222222"/>
          <w:sz w:val="21"/>
          <w:szCs w:val="21"/>
          <w:shd w:val="clear" w:color="auto" w:fill="FFFFFF"/>
          <w:lang w:val="es-ES_tradnl"/>
        </w:rPr>
      </w:pPr>
    </w:p>
    <w:p w14:paraId="117D62EC" w14:textId="77777777" w:rsidR="00FD19C6" w:rsidRDefault="00FD19C6">
      <w:pPr>
        <w:spacing w:after="200" w:line="276" w:lineRule="auto"/>
        <w:rPr>
          <w:rFonts w:ascii="Verdana" w:hAnsi="Verdana"/>
          <w:b/>
          <w:color w:val="0070C0"/>
          <w:sz w:val="36"/>
          <w:szCs w:val="36"/>
          <w:lang w:val="es-ES_tradnl"/>
        </w:rPr>
      </w:pPr>
      <w:r>
        <w:rPr>
          <w:rFonts w:ascii="Verdana" w:hAnsi="Verdana"/>
          <w:b/>
          <w:color w:val="0070C0"/>
          <w:sz w:val="36"/>
          <w:szCs w:val="36"/>
          <w:lang w:val="es-ES_tradnl"/>
        </w:rPr>
        <w:br w:type="page"/>
      </w:r>
    </w:p>
    <w:p w14:paraId="52249609" w14:textId="3A0CA0B0" w:rsidR="0073019F" w:rsidRPr="00AB023D" w:rsidRDefault="00637BA9" w:rsidP="008A1BC2">
      <w:pPr>
        <w:spacing w:line="276" w:lineRule="auto"/>
        <w:jc w:val="center"/>
        <w:rPr>
          <w:rFonts w:ascii="Verdana" w:hAnsi="Verdana"/>
          <w:b/>
          <w:color w:val="0070C0"/>
          <w:sz w:val="36"/>
          <w:szCs w:val="36"/>
          <w:lang w:val="es-ES_tradnl"/>
        </w:rPr>
      </w:pPr>
      <w:r w:rsidRPr="00AB023D">
        <w:rPr>
          <w:rFonts w:ascii="Verdana" w:hAnsi="Verdana"/>
          <w:b/>
          <w:color w:val="0070C0"/>
          <w:sz w:val="36"/>
          <w:szCs w:val="36"/>
          <w:lang w:val="es-ES_tradnl"/>
        </w:rPr>
        <w:lastRenderedPageBreak/>
        <w:t>PROGRAMA</w:t>
      </w:r>
    </w:p>
    <w:p w14:paraId="75B9570C" w14:textId="77777777" w:rsidR="0073019F" w:rsidRDefault="0073019F" w:rsidP="008A1BC2">
      <w:pPr>
        <w:spacing w:line="276" w:lineRule="auto"/>
        <w:rPr>
          <w:color w:val="222222"/>
          <w:shd w:val="clear" w:color="auto" w:fill="FFFFFF"/>
          <w:lang w:val="es-ES_tradnl"/>
        </w:rPr>
      </w:pPr>
    </w:p>
    <w:p w14:paraId="68470ECA" w14:textId="257EABC2" w:rsidR="00791A2F" w:rsidRDefault="00791A2F" w:rsidP="008A1BC2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  <w:r w:rsidRPr="00CD0A86">
        <w:rPr>
          <w:rFonts w:ascii="Verdana" w:hAnsi="Verdana"/>
          <w:b/>
          <w:sz w:val="21"/>
          <w:szCs w:val="21"/>
          <w:u w:val="single"/>
          <w:lang w:val="es-ES_tradnl"/>
        </w:rPr>
        <w:t>M</w:t>
      </w:r>
      <w:r w:rsidR="001623D0" w:rsidRPr="00CD0A86">
        <w:rPr>
          <w:rFonts w:ascii="Verdana" w:hAnsi="Verdana"/>
          <w:b/>
          <w:sz w:val="21"/>
          <w:szCs w:val="21"/>
          <w:u w:val="single"/>
          <w:lang w:val="es-ES_tradnl"/>
        </w:rPr>
        <w:t xml:space="preserve">IERCOLES </w:t>
      </w:r>
      <w:r w:rsidR="00B274CD" w:rsidRPr="00CD0A86">
        <w:rPr>
          <w:rFonts w:ascii="Verdana" w:hAnsi="Verdana"/>
          <w:b/>
          <w:sz w:val="21"/>
          <w:szCs w:val="21"/>
          <w:u w:val="single"/>
          <w:lang w:val="es-ES_tradnl"/>
        </w:rPr>
        <w:t>4</w:t>
      </w:r>
      <w:r w:rsidR="001623D0" w:rsidRPr="00CD0A86">
        <w:rPr>
          <w:rFonts w:ascii="Verdana" w:hAnsi="Verdana"/>
          <w:b/>
          <w:sz w:val="21"/>
          <w:szCs w:val="21"/>
          <w:u w:val="single"/>
          <w:lang w:val="es-ES_tradnl"/>
        </w:rPr>
        <w:t xml:space="preserve"> DE DICIEMBRE </w:t>
      </w:r>
      <w:r w:rsidRPr="00CD0A86">
        <w:rPr>
          <w:rFonts w:ascii="Verdana" w:hAnsi="Verdana"/>
          <w:b/>
          <w:sz w:val="21"/>
          <w:szCs w:val="21"/>
          <w:u w:val="single"/>
          <w:lang w:val="es-ES_tradnl"/>
        </w:rPr>
        <w:t>201</w:t>
      </w:r>
      <w:r w:rsidR="00B274CD" w:rsidRPr="00CD0A86">
        <w:rPr>
          <w:rFonts w:ascii="Verdana" w:hAnsi="Verdana"/>
          <w:b/>
          <w:sz w:val="21"/>
          <w:szCs w:val="21"/>
          <w:u w:val="single"/>
          <w:lang w:val="es-ES_tradnl"/>
        </w:rPr>
        <w:t>9</w:t>
      </w:r>
    </w:p>
    <w:p w14:paraId="078FF092" w14:textId="4B98B827" w:rsidR="004471F5" w:rsidRPr="0068109C" w:rsidRDefault="0068109C" w:rsidP="008A1BC2">
      <w:pPr>
        <w:spacing w:line="276" w:lineRule="auto"/>
        <w:rPr>
          <w:rFonts w:ascii="Verdana" w:hAnsi="Verdana"/>
          <w:i/>
          <w:sz w:val="21"/>
          <w:szCs w:val="21"/>
          <w:lang w:val="es-ES_tradnl"/>
        </w:rPr>
      </w:pPr>
      <w:r>
        <w:rPr>
          <w:rFonts w:ascii="Verdana" w:hAnsi="Verdana"/>
          <w:b/>
          <w:i/>
          <w:sz w:val="21"/>
          <w:szCs w:val="21"/>
          <w:lang w:val="es-ES_tradnl"/>
        </w:rPr>
        <w:t xml:space="preserve">Lugar: </w:t>
      </w:r>
      <w:r w:rsidR="004471F5" w:rsidRPr="003062CD">
        <w:rPr>
          <w:rFonts w:ascii="Verdana" w:hAnsi="Verdana"/>
          <w:b/>
          <w:i/>
          <w:sz w:val="21"/>
          <w:szCs w:val="21"/>
          <w:lang w:val="es-ES_tradnl"/>
        </w:rPr>
        <w:t>Palacio de Tribunales de Santiago</w:t>
      </w:r>
      <w:r w:rsidR="003062CD" w:rsidRPr="003062CD">
        <w:rPr>
          <w:rFonts w:ascii="Verdana" w:hAnsi="Verdana"/>
          <w:b/>
          <w:i/>
          <w:sz w:val="21"/>
          <w:szCs w:val="21"/>
          <w:lang w:val="es-ES_tradnl"/>
        </w:rPr>
        <w:t xml:space="preserve">. </w:t>
      </w:r>
    </w:p>
    <w:p w14:paraId="6F7A14AF" w14:textId="77777777" w:rsidR="007A15CB" w:rsidRPr="0068109C" w:rsidRDefault="007A15CB" w:rsidP="008A1BC2">
      <w:pPr>
        <w:spacing w:line="276" w:lineRule="auto"/>
        <w:rPr>
          <w:lang w:val="es-ES_tradnl"/>
        </w:rPr>
      </w:pPr>
    </w:p>
    <w:p w14:paraId="24DE8359" w14:textId="77777777" w:rsidR="00CD0A86" w:rsidRPr="00CD0A86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 xml:space="preserve">15:00- 16:00 </w:t>
      </w:r>
    </w:p>
    <w:p w14:paraId="2A0E8983" w14:textId="224084A8" w:rsidR="0013622C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Acreditación y bienvenida</w:t>
      </w:r>
    </w:p>
    <w:p w14:paraId="648F941C" w14:textId="77777777" w:rsidR="008A1BC2" w:rsidRDefault="008A1BC2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49799ED1" w14:textId="636E9A27" w:rsidR="00CD0A86" w:rsidRPr="00CD0A86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 xml:space="preserve">16:00- 16:55 </w:t>
      </w:r>
      <w:r w:rsidR="004471F5">
        <w:rPr>
          <w:rFonts w:ascii="Verdana" w:hAnsi="Verdana" w:cs="Ayuthaya"/>
          <w:b/>
          <w:color w:val="000000"/>
          <w:sz w:val="21"/>
          <w:szCs w:val="21"/>
        </w:rPr>
        <w:t>(Salón de Honor de la Excma. Corte Suprema)</w:t>
      </w:r>
    </w:p>
    <w:p w14:paraId="59CE9210" w14:textId="48018F09" w:rsidR="00CD0A86" w:rsidRPr="00CD0A86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Ceremonia ina</w:t>
      </w:r>
      <w:r w:rsidR="00681E4F">
        <w:rPr>
          <w:rFonts w:ascii="Verdana" w:hAnsi="Verdana" w:cs="Ayuthaya"/>
          <w:color w:val="000000"/>
          <w:sz w:val="21"/>
          <w:szCs w:val="21"/>
        </w:rPr>
        <w:t>u</w:t>
      </w:r>
      <w:r w:rsidRPr="00CD0A86">
        <w:rPr>
          <w:rFonts w:ascii="Verdana" w:hAnsi="Verdana" w:cs="Ayuthaya"/>
          <w:color w:val="000000"/>
          <w:sz w:val="21"/>
          <w:szCs w:val="21"/>
        </w:rPr>
        <w:t>gural. Palabras de bienvenida.</w:t>
      </w:r>
    </w:p>
    <w:p w14:paraId="64C65D5B" w14:textId="76924848" w:rsidR="00CD0A86" w:rsidRPr="00CD0A86" w:rsidRDefault="00CD0A86" w:rsidP="008A1BC2">
      <w:pPr>
        <w:numPr>
          <w:ilvl w:val="0"/>
          <w:numId w:val="16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Presidente Excma. Corte Suprema de Chile</w:t>
      </w:r>
      <w:r w:rsidR="00F30029">
        <w:rPr>
          <w:rFonts w:ascii="Verdana" w:hAnsi="Verdana" w:cs="Ayuthaya"/>
          <w:color w:val="000000"/>
          <w:sz w:val="21"/>
          <w:szCs w:val="21"/>
        </w:rPr>
        <w:t>, Sr. Haroldo Brito</w:t>
      </w:r>
    </w:p>
    <w:p w14:paraId="28F85B54" w14:textId="4C542699" w:rsidR="00CD0A86" w:rsidRDefault="00F30029" w:rsidP="008A1BC2">
      <w:pPr>
        <w:numPr>
          <w:ilvl w:val="0"/>
          <w:numId w:val="16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Ministro de </w:t>
      </w:r>
      <w:r w:rsidR="00CD0A86" w:rsidRPr="00CD0A86">
        <w:rPr>
          <w:rFonts w:ascii="Verdana" w:hAnsi="Verdana" w:cs="Ayuthaya"/>
          <w:color w:val="000000"/>
          <w:sz w:val="21"/>
          <w:szCs w:val="21"/>
        </w:rPr>
        <w:t>Justicia del Gobierno de Chile</w:t>
      </w:r>
      <w:r>
        <w:rPr>
          <w:rFonts w:ascii="Verdana" w:hAnsi="Verdana" w:cs="Ayuthaya"/>
          <w:color w:val="000000"/>
          <w:sz w:val="21"/>
          <w:szCs w:val="21"/>
        </w:rPr>
        <w:t>, Sr. Hernán Larraín</w:t>
      </w:r>
    </w:p>
    <w:p w14:paraId="36341FAE" w14:textId="52F45B85" w:rsidR="003E4E88" w:rsidRPr="00CD0A86" w:rsidRDefault="003E4E88" w:rsidP="008A1BC2">
      <w:pPr>
        <w:numPr>
          <w:ilvl w:val="0"/>
          <w:numId w:val="16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Defensora Nacional de Niños, niñas y adolescentes, Sra. Patricia Muñoz </w:t>
      </w:r>
    </w:p>
    <w:p w14:paraId="5AD4753D" w14:textId="047312E2" w:rsidR="00CD0A86" w:rsidRPr="00CD0A86" w:rsidRDefault="00CD0A86" w:rsidP="008A1BC2">
      <w:pPr>
        <w:numPr>
          <w:ilvl w:val="0"/>
          <w:numId w:val="16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Presidenta de AIJUDEFA</w:t>
      </w:r>
      <w:r w:rsidR="00F30029">
        <w:rPr>
          <w:rFonts w:ascii="Verdana" w:hAnsi="Verdana" w:cs="Ayuthaya"/>
          <w:color w:val="000000"/>
          <w:sz w:val="21"/>
          <w:szCs w:val="21"/>
        </w:rPr>
        <w:t xml:space="preserve">, </w:t>
      </w:r>
      <w:r w:rsidR="00AE690A">
        <w:rPr>
          <w:rFonts w:ascii="Verdana" w:hAnsi="Verdana" w:cs="Ayuthaya"/>
          <w:color w:val="000000"/>
          <w:sz w:val="21"/>
          <w:szCs w:val="21"/>
        </w:rPr>
        <w:t>Sra</w:t>
      </w:r>
      <w:r w:rsidR="00F30029">
        <w:rPr>
          <w:rFonts w:ascii="Verdana" w:hAnsi="Verdana" w:cs="Ayuthaya"/>
          <w:color w:val="000000"/>
          <w:sz w:val="21"/>
          <w:szCs w:val="21"/>
        </w:rPr>
        <w:t>.</w:t>
      </w:r>
      <w:r w:rsidRPr="00CD0A86">
        <w:rPr>
          <w:rFonts w:ascii="Verdana" w:hAnsi="Verdana" w:cs="Ayuthaya"/>
          <w:color w:val="000000"/>
          <w:sz w:val="21"/>
          <w:szCs w:val="21"/>
        </w:rPr>
        <w:t xml:space="preserve"> Lola Lopez- Muelas </w:t>
      </w:r>
    </w:p>
    <w:p w14:paraId="3D7307E3" w14:textId="580A6AB0" w:rsidR="0013622C" w:rsidRDefault="00CD0A86" w:rsidP="008A1BC2">
      <w:pPr>
        <w:numPr>
          <w:ilvl w:val="0"/>
          <w:numId w:val="16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Presidenta del Congreso</w:t>
      </w:r>
      <w:r w:rsidR="00D35C2A">
        <w:rPr>
          <w:rFonts w:ascii="Verdana" w:hAnsi="Verdana" w:cs="Ayuthaya"/>
          <w:color w:val="000000"/>
          <w:sz w:val="21"/>
          <w:szCs w:val="21"/>
        </w:rPr>
        <w:t xml:space="preserve"> </w:t>
      </w:r>
      <w:r w:rsidRPr="00CD0A86">
        <w:rPr>
          <w:rFonts w:ascii="Verdana" w:hAnsi="Verdana" w:cs="Ayuthaya"/>
          <w:color w:val="000000"/>
          <w:sz w:val="21"/>
          <w:szCs w:val="21"/>
        </w:rPr>
        <w:t>en Chile</w:t>
      </w:r>
      <w:r w:rsidR="00F30029">
        <w:rPr>
          <w:rFonts w:ascii="Verdana" w:hAnsi="Verdana" w:cs="Ayuthaya"/>
          <w:color w:val="000000"/>
          <w:sz w:val="21"/>
          <w:szCs w:val="21"/>
        </w:rPr>
        <w:t>,</w:t>
      </w:r>
      <w:r w:rsidR="00AE690A">
        <w:rPr>
          <w:rFonts w:ascii="Verdana" w:hAnsi="Verdana" w:cs="Ayuthaya"/>
          <w:color w:val="000000"/>
          <w:sz w:val="21"/>
          <w:szCs w:val="21"/>
        </w:rPr>
        <w:t xml:space="preserve"> Sra.</w:t>
      </w:r>
      <w:r w:rsidRPr="00CD0A86">
        <w:rPr>
          <w:rFonts w:ascii="Verdana" w:hAnsi="Verdana" w:cs="Ayuthaya"/>
          <w:color w:val="000000"/>
          <w:sz w:val="21"/>
          <w:szCs w:val="21"/>
        </w:rPr>
        <w:t xml:space="preserve"> Daniela Horvitz</w:t>
      </w:r>
    </w:p>
    <w:p w14:paraId="5A2827B3" w14:textId="77777777" w:rsidR="008A1BC2" w:rsidRDefault="008A1BC2" w:rsidP="008A1BC2">
      <w:pPr>
        <w:spacing w:line="276" w:lineRule="auto"/>
        <w:ind w:left="720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1E958502" w14:textId="77777777" w:rsidR="00CD0A86" w:rsidRPr="00CD0A86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>17:00- 17:45</w:t>
      </w:r>
    </w:p>
    <w:p w14:paraId="691C522D" w14:textId="3610C2A7" w:rsidR="00CD0A86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Charla magistral</w:t>
      </w:r>
    </w:p>
    <w:p w14:paraId="3C084826" w14:textId="5A1DF58D" w:rsidR="007C6F14" w:rsidRDefault="007C6F14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Magistrado de la Corte Interamericana</w:t>
      </w:r>
      <w:r w:rsidR="0046648C">
        <w:rPr>
          <w:rFonts w:ascii="Verdana" w:hAnsi="Verdana" w:cs="Ayuthaya"/>
          <w:color w:val="000000"/>
          <w:sz w:val="21"/>
          <w:szCs w:val="21"/>
        </w:rPr>
        <w:t xml:space="preserve"> de DDHH</w:t>
      </w:r>
      <w:r>
        <w:rPr>
          <w:rFonts w:ascii="Verdana" w:hAnsi="Verdana" w:cs="Ayuthaya"/>
          <w:color w:val="000000"/>
          <w:sz w:val="21"/>
          <w:szCs w:val="21"/>
        </w:rPr>
        <w:t xml:space="preserve">, </w:t>
      </w:r>
      <w:r w:rsidR="00341240" w:rsidRPr="00341240">
        <w:rPr>
          <w:rFonts w:ascii="Verdana" w:hAnsi="Verdana" w:cs="Ayuthaya"/>
          <w:color w:val="000000"/>
          <w:sz w:val="21"/>
          <w:szCs w:val="21"/>
        </w:rPr>
        <w:t xml:space="preserve">Ministro Ricardo </w:t>
      </w:r>
      <w:r w:rsidRPr="00341240">
        <w:rPr>
          <w:rFonts w:ascii="Verdana" w:hAnsi="Verdana" w:cs="Ayuthaya"/>
          <w:color w:val="000000"/>
          <w:sz w:val="21"/>
          <w:szCs w:val="21"/>
        </w:rPr>
        <w:t>Perez Manrique</w:t>
      </w:r>
    </w:p>
    <w:p w14:paraId="4381D683" w14:textId="4DA81E20" w:rsidR="003E4E88" w:rsidRDefault="00044D23" w:rsidP="008A1BC2">
      <w:pPr>
        <w:spacing w:line="276" w:lineRule="auto"/>
        <w:rPr>
          <w:rFonts w:ascii="Verdana" w:hAnsi="Verdana" w:cs="Ayuthaya"/>
          <w:b/>
          <w:i/>
          <w:color w:val="000000"/>
          <w:sz w:val="21"/>
          <w:szCs w:val="21"/>
          <w:u w:val="single"/>
        </w:rPr>
      </w:pPr>
      <w:r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Familia y Derechos Humanos</w:t>
      </w:r>
      <w:r w:rsidR="00AE690A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:</w:t>
      </w:r>
      <w:r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 xml:space="preserve"> 40 años de la Corte IDH</w:t>
      </w:r>
    </w:p>
    <w:p w14:paraId="1063F512" w14:textId="7516EACE" w:rsidR="00174FD4" w:rsidRPr="00174FD4" w:rsidRDefault="00174FD4" w:rsidP="008A1BC2">
      <w:pPr>
        <w:spacing w:line="276" w:lineRule="auto"/>
      </w:pPr>
    </w:p>
    <w:p w14:paraId="5B5A25E4" w14:textId="364101FC" w:rsidR="00174FD4" w:rsidRDefault="00174FD4" w:rsidP="008A1BC2">
      <w:pPr>
        <w:spacing w:line="276" w:lineRule="auto"/>
      </w:pPr>
      <w:r w:rsidRPr="00174FD4">
        <w:fldChar w:fldCharType="begin"/>
      </w:r>
      <w:r w:rsidRPr="00174FD4">
        <w:instrText xml:space="preserve"> INCLUDEPICTURE "http://www.corteidh.or.cr/sitios/compos16/images/2019.png" \* MERGEFORMATINET </w:instrText>
      </w:r>
      <w:r w:rsidRPr="00174FD4">
        <w:fldChar w:fldCharType="separate"/>
      </w:r>
      <w:r w:rsidRPr="00174FD4">
        <w:rPr>
          <w:noProof/>
          <w:lang w:val="es-ES" w:eastAsia="es-ES"/>
        </w:rPr>
        <w:drawing>
          <wp:inline distT="0" distB="0" distL="0" distR="0" wp14:anchorId="5BB36C4A" wp14:editId="01DC7F96">
            <wp:extent cx="1781715" cy="1422450"/>
            <wp:effectExtent l="0" t="0" r="0" b="0"/>
            <wp:docPr id="10" name="Imagen 10" descr="http://www.corteidh.or.cr/sitios/compos16/images/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teidh.or.cr/sitios/compos16/images/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09" cy="14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FD4">
        <w:fldChar w:fldCharType="end"/>
      </w:r>
    </w:p>
    <w:p w14:paraId="76F5FECE" w14:textId="77777777" w:rsidR="00FF3D5C" w:rsidRPr="003E4E88" w:rsidRDefault="00FF3D5C" w:rsidP="008A1BC2">
      <w:pPr>
        <w:spacing w:line="276" w:lineRule="auto"/>
        <w:rPr>
          <w:rFonts w:ascii="Verdana" w:hAnsi="Verdana" w:cs="Ayuthaya"/>
          <w:b/>
          <w:i/>
          <w:color w:val="000000"/>
          <w:sz w:val="21"/>
          <w:szCs w:val="21"/>
          <w:u w:val="single"/>
        </w:rPr>
      </w:pPr>
    </w:p>
    <w:p w14:paraId="0BE78468" w14:textId="77777777" w:rsidR="00CD0A86" w:rsidRPr="00CD0A86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>17:45- 18:00</w:t>
      </w:r>
    </w:p>
    <w:p w14:paraId="61ED2A6A" w14:textId="1C9CC659" w:rsidR="00637BA9" w:rsidRDefault="006914B2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Preguntas</w:t>
      </w:r>
    </w:p>
    <w:p w14:paraId="73C0B69B" w14:textId="432A56A3" w:rsidR="00F30029" w:rsidRDefault="00F30029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4A4A8EA5" w14:textId="77777777" w:rsidR="00F30029" w:rsidRPr="00CD0A86" w:rsidRDefault="00F30029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468202A1" w14:textId="77777777" w:rsidR="00CD0A86" w:rsidRPr="00CD0A86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>18:00- 19:45</w:t>
      </w:r>
    </w:p>
    <w:p w14:paraId="04ABA99E" w14:textId="4ACF1CC8" w:rsidR="00CD0A86" w:rsidRPr="00CD0A86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Primer Panel (18:00- 19:10)</w:t>
      </w:r>
      <w:r w:rsidR="00AE690A">
        <w:rPr>
          <w:rFonts w:ascii="Verdana" w:hAnsi="Verdana" w:cs="Ayuthaya"/>
          <w:color w:val="000000"/>
          <w:sz w:val="21"/>
          <w:szCs w:val="21"/>
        </w:rPr>
        <w:t xml:space="preserve"> Modera: Gabriela Domingo (España)</w:t>
      </w:r>
    </w:p>
    <w:p w14:paraId="0F569B87" w14:textId="28BCADA8" w:rsidR="00291E46" w:rsidRDefault="00CD0A86" w:rsidP="008A1BC2">
      <w:pPr>
        <w:spacing w:line="276" w:lineRule="auto"/>
        <w:rPr>
          <w:rFonts w:ascii="Verdana" w:hAnsi="Verdana" w:cs="Ayuthaya"/>
          <w:b/>
          <w:i/>
          <w:color w:val="000000"/>
          <w:sz w:val="21"/>
          <w:szCs w:val="21"/>
          <w:u w:val="single"/>
        </w:rPr>
      </w:pPr>
      <w:r w:rsidRPr="00CD0A86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“</w:t>
      </w:r>
      <w:r w:rsidR="003E4E88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 xml:space="preserve">Nuevos conflictos </w:t>
      </w:r>
      <w:r w:rsidR="00291E46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en la relación filial”</w:t>
      </w:r>
    </w:p>
    <w:p w14:paraId="73F96B22" w14:textId="7F15D8FA" w:rsidR="003E4E88" w:rsidRDefault="003E4E88" w:rsidP="008A1BC2">
      <w:pPr>
        <w:pStyle w:val="Prrafodelista"/>
        <w:numPr>
          <w:ilvl w:val="0"/>
          <w:numId w:val="17"/>
        </w:numPr>
        <w:spacing w:line="276" w:lineRule="auto"/>
        <w:rPr>
          <w:rFonts w:ascii="Verdana" w:hAnsi="Verdana" w:cs="Ayuthaya"/>
          <w:color w:val="000000"/>
          <w:sz w:val="21"/>
          <w:szCs w:val="21"/>
          <w:lang w:val="es-CL"/>
        </w:rPr>
      </w:pPr>
      <w:r>
        <w:rPr>
          <w:rFonts w:ascii="Verdana" w:hAnsi="Verdana" w:cs="Ayuthaya"/>
          <w:color w:val="000000"/>
          <w:sz w:val="21"/>
          <w:szCs w:val="21"/>
          <w:lang w:val="es-CL"/>
        </w:rPr>
        <w:t>Cambios de la residencia principal del hijo, dentro y fuera del país de residencia habitual.</w:t>
      </w:r>
      <w:r w:rsidR="0046648C">
        <w:rPr>
          <w:rFonts w:ascii="Verdana" w:hAnsi="Verdana" w:cs="Ayuthaya"/>
          <w:color w:val="000000"/>
          <w:sz w:val="21"/>
          <w:szCs w:val="21"/>
          <w:lang w:val="es-CL"/>
        </w:rPr>
        <w:t xml:space="preserve"> </w:t>
      </w:r>
      <w:r w:rsidR="00AE690A">
        <w:rPr>
          <w:rFonts w:ascii="Verdana" w:hAnsi="Verdana" w:cs="Ayuthaya"/>
          <w:color w:val="000000"/>
          <w:sz w:val="21"/>
          <w:szCs w:val="21"/>
          <w:lang w:val="es-CL"/>
        </w:rPr>
        <w:t xml:space="preserve">Carolina Marín-Pedreño </w:t>
      </w:r>
      <w:r w:rsidR="0046648C">
        <w:rPr>
          <w:rFonts w:ascii="Verdana" w:hAnsi="Verdana" w:cs="Ayuthaya"/>
          <w:color w:val="000000"/>
          <w:sz w:val="21"/>
          <w:szCs w:val="21"/>
          <w:lang w:val="es-CL"/>
        </w:rPr>
        <w:t>(Inglaterra)</w:t>
      </w:r>
      <w:r>
        <w:rPr>
          <w:rFonts w:ascii="Verdana" w:hAnsi="Verdana" w:cs="Ayuthaya"/>
          <w:color w:val="000000"/>
          <w:sz w:val="21"/>
          <w:szCs w:val="21"/>
          <w:lang w:val="es-CL"/>
        </w:rPr>
        <w:t xml:space="preserve"> </w:t>
      </w:r>
    </w:p>
    <w:p w14:paraId="5A1E0076" w14:textId="71767090" w:rsidR="00CD0A86" w:rsidRPr="00B9139D" w:rsidRDefault="00CD0A86" w:rsidP="008A1BC2">
      <w:pPr>
        <w:pStyle w:val="Prrafodelista"/>
        <w:numPr>
          <w:ilvl w:val="0"/>
          <w:numId w:val="17"/>
        </w:numPr>
        <w:spacing w:line="276" w:lineRule="auto"/>
        <w:rPr>
          <w:rFonts w:ascii="Verdana" w:hAnsi="Verdana" w:cs="Ayuthaya"/>
          <w:color w:val="000000"/>
          <w:sz w:val="21"/>
          <w:szCs w:val="21"/>
          <w:lang w:val="es-CL"/>
        </w:rPr>
      </w:pPr>
      <w:r w:rsidRPr="00291E46">
        <w:rPr>
          <w:rFonts w:ascii="Verdana" w:hAnsi="Verdana" w:cs="Ayuthaya"/>
          <w:color w:val="000000"/>
          <w:sz w:val="21"/>
          <w:szCs w:val="21"/>
          <w:lang w:val="es-CL"/>
        </w:rPr>
        <w:t>Formas de prevención y sanción de la manipulación o inter</w:t>
      </w:r>
      <w:r w:rsidR="00291E46" w:rsidRPr="00291E46">
        <w:rPr>
          <w:rFonts w:ascii="Verdana" w:hAnsi="Verdana" w:cs="Ayuthaya"/>
          <w:color w:val="000000"/>
          <w:sz w:val="21"/>
          <w:szCs w:val="21"/>
          <w:lang w:val="es-CL"/>
        </w:rPr>
        <w:t>f</w:t>
      </w:r>
      <w:r w:rsidRPr="00291E46">
        <w:rPr>
          <w:rFonts w:ascii="Verdana" w:hAnsi="Verdana" w:cs="Ayuthaya"/>
          <w:color w:val="000000"/>
          <w:sz w:val="21"/>
          <w:szCs w:val="21"/>
          <w:lang w:val="es-CL"/>
        </w:rPr>
        <w:t xml:space="preserve">erencia parental. </w:t>
      </w:r>
      <w:r w:rsidRPr="00B9139D">
        <w:rPr>
          <w:rFonts w:ascii="Verdana" w:hAnsi="Verdana" w:cs="Ayuthaya"/>
          <w:color w:val="000000"/>
          <w:sz w:val="21"/>
          <w:szCs w:val="21"/>
          <w:lang w:val="es-CL"/>
        </w:rPr>
        <w:t>(</w:t>
      </w:r>
      <w:r w:rsidR="00F30029">
        <w:rPr>
          <w:rFonts w:ascii="Verdana" w:hAnsi="Verdana" w:cs="Ayuthaya"/>
          <w:color w:val="000000"/>
          <w:sz w:val="21"/>
          <w:szCs w:val="21"/>
          <w:lang w:val="es-CL"/>
        </w:rPr>
        <w:t>“</w:t>
      </w:r>
      <w:r w:rsidRPr="00B9139D">
        <w:rPr>
          <w:rFonts w:ascii="Verdana" w:hAnsi="Verdana" w:cs="Ayuthaya"/>
          <w:color w:val="000000"/>
          <w:sz w:val="21"/>
          <w:szCs w:val="21"/>
          <w:lang w:val="es-CL"/>
        </w:rPr>
        <w:t>Síndrome de alienación parenta</w:t>
      </w:r>
      <w:r w:rsidR="00291E46" w:rsidRPr="00B9139D">
        <w:rPr>
          <w:rFonts w:ascii="Verdana" w:hAnsi="Verdana" w:cs="Ayuthaya"/>
          <w:color w:val="000000"/>
          <w:sz w:val="21"/>
          <w:szCs w:val="21"/>
          <w:lang w:val="es-CL"/>
        </w:rPr>
        <w:t>l</w:t>
      </w:r>
      <w:r w:rsidR="00F30029">
        <w:rPr>
          <w:rFonts w:ascii="Verdana" w:hAnsi="Verdana" w:cs="Ayuthaya"/>
          <w:color w:val="000000"/>
          <w:sz w:val="21"/>
          <w:szCs w:val="21"/>
          <w:lang w:val="es-CL"/>
        </w:rPr>
        <w:t>”</w:t>
      </w:r>
      <w:r w:rsidRPr="00B9139D">
        <w:rPr>
          <w:rFonts w:ascii="Verdana" w:hAnsi="Verdana" w:cs="Ayuthaya"/>
          <w:color w:val="000000"/>
          <w:sz w:val="21"/>
          <w:szCs w:val="21"/>
          <w:lang w:val="es-CL"/>
        </w:rPr>
        <w:t xml:space="preserve">). </w:t>
      </w:r>
      <w:r w:rsidR="00AE690A">
        <w:rPr>
          <w:rFonts w:ascii="Verdana" w:hAnsi="Verdana" w:cs="Ayuthaya"/>
          <w:color w:val="000000"/>
          <w:sz w:val="21"/>
          <w:szCs w:val="21"/>
          <w:lang w:val="es-CL"/>
        </w:rPr>
        <w:t>Alberto Román (México) y Mariló Lozano (España)</w:t>
      </w:r>
    </w:p>
    <w:p w14:paraId="6636CDAC" w14:textId="5A02D9BD" w:rsidR="003E4E88" w:rsidRDefault="003E4E88" w:rsidP="008A1BC2">
      <w:pPr>
        <w:numPr>
          <w:ilvl w:val="0"/>
          <w:numId w:val="17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lastRenderedPageBreak/>
        <w:t>Relación de los padres afectivos</w:t>
      </w:r>
      <w:r w:rsidRPr="00CD0A86">
        <w:rPr>
          <w:rFonts w:ascii="Verdana" w:hAnsi="Verdana" w:cs="Ayuthaya"/>
          <w:sz w:val="21"/>
          <w:szCs w:val="21"/>
        </w:rPr>
        <w:t xml:space="preserve"> </w:t>
      </w:r>
      <w:r w:rsidRPr="00CD0A86">
        <w:rPr>
          <w:rFonts w:ascii="Verdana" w:hAnsi="Verdana" w:cs="Ayuthaya"/>
          <w:color w:val="000000"/>
          <w:sz w:val="21"/>
          <w:szCs w:val="21"/>
        </w:rPr>
        <w:t>con los niños cuando se rompe la relación de pareja con el padre o madre biológica.</w:t>
      </w:r>
      <w:r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0560F5">
        <w:rPr>
          <w:rFonts w:ascii="Verdana" w:hAnsi="Verdana" w:cs="Ayuthaya"/>
          <w:color w:val="000000"/>
          <w:sz w:val="21"/>
          <w:szCs w:val="21"/>
        </w:rPr>
        <w:t xml:space="preserve">Adriana Hapner y </w:t>
      </w:r>
      <w:r w:rsidR="00552A0D">
        <w:rPr>
          <w:rFonts w:ascii="Verdana" w:hAnsi="Verdana" w:cs="Ayuthaya"/>
          <w:color w:val="000000"/>
          <w:sz w:val="21"/>
          <w:szCs w:val="21"/>
        </w:rPr>
        <w:t>Vivian</w:t>
      </w:r>
      <w:r w:rsidR="0002035D">
        <w:rPr>
          <w:rFonts w:ascii="Verdana" w:hAnsi="Verdana" w:cs="Ayuthaya"/>
          <w:color w:val="000000"/>
          <w:sz w:val="21"/>
          <w:szCs w:val="21"/>
        </w:rPr>
        <w:t>e</w:t>
      </w:r>
      <w:r w:rsidR="00552A0D">
        <w:rPr>
          <w:rFonts w:ascii="Verdana" w:hAnsi="Verdana" w:cs="Ayuthaya"/>
          <w:color w:val="000000"/>
          <w:sz w:val="21"/>
          <w:szCs w:val="21"/>
        </w:rPr>
        <w:t xml:space="preserve"> Girardi</w:t>
      </w:r>
      <w:r w:rsidR="000B6751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AE690A">
        <w:rPr>
          <w:rFonts w:ascii="Verdana" w:hAnsi="Verdana" w:cs="Ayuthaya"/>
          <w:color w:val="000000"/>
          <w:sz w:val="21"/>
          <w:szCs w:val="21"/>
        </w:rPr>
        <w:t>(Brasil)</w:t>
      </w:r>
    </w:p>
    <w:p w14:paraId="1ACAD35F" w14:textId="77777777" w:rsidR="00FF3D5C" w:rsidRDefault="00FF3D5C" w:rsidP="00FF3D5C">
      <w:pPr>
        <w:spacing w:line="276" w:lineRule="auto"/>
        <w:ind w:left="720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02288E5E" w14:textId="77777777" w:rsidR="00CD0A86" w:rsidRPr="00CD0A86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>19:10- 19:30</w:t>
      </w:r>
    </w:p>
    <w:p w14:paraId="20D014C7" w14:textId="6A9D793D" w:rsidR="00027125" w:rsidRPr="00CD0A86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>Debate</w:t>
      </w:r>
    </w:p>
    <w:p w14:paraId="50D88092" w14:textId="396EB827" w:rsidR="007A15CB" w:rsidRDefault="007A15CB" w:rsidP="008A1BC2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</w:p>
    <w:p w14:paraId="56A564E8" w14:textId="77777777" w:rsidR="006D602B" w:rsidRPr="00CD0A86" w:rsidRDefault="006D602B" w:rsidP="006D602B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>19:45</w:t>
      </w:r>
      <w:r>
        <w:rPr>
          <w:rFonts w:ascii="Verdana" w:hAnsi="Verdana" w:cs="Ayuthaya"/>
          <w:b/>
          <w:color w:val="000000"/>
          <w:sz w:val="21"/>
          <w:szCs w:val="21"/>
        </w:rPr>
        <w:t>-22:45</w:t>
      </w:r>
    </w:p>
    <w:p w14:paraId="6BEE0981" w14:textId="77777777" w:rsidR="008D2676" w:rsidRDefault="006D602B" w:rsidP="006D602B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CD0A86">
        <w:rPr>
          <w:rFonts w:ascii="Verdana" w:hAnsi="Verdana" w:cs="Ayuthaya"/>
          <w:color w:val="000000"/>
          <w:sz w:val="21"/>
          <w:szCs w:val="21"/>
        </w:rPr>
        <w:t xml:space="preserve">COCKTAIL </w:t>
      </w:r>
      <w:r>
        <w:rPr>
          <w:rFonts w:ascii="Verdana" w:hAnsi="Verdana" w:cs="Ayuthaya"/>
          <w:color w:val="000000"/>
          <w:sz w:val="21"/>
          <w:szCs w:val="21"/>
        </w:rPr>
        <w:t>DE BIENVENIDA</w:t>
      </w:r>
    </w:p>
    <w:p w14:paraId="221D011C" w14:textId="02BB9682" w:rsidR="006D602B" w:rsidRDefault="008D2676" w:rsidP="006D602B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Museo Precolombino de Santiago</w:t>
      </w:r>
      <w:r w:rsidR="00D54336">
        <w:rPr>
          <w:rFonts w:ascii="Verdana" w:hAnsi="Verdana" w:cs="Ayuthaya"/>
          <w:color w:val="000000"/>
          <w:sz w:val="21"/>
          <w:szCs w:val="21"/>
        </w:rPr>
        <w:t xml:space="preserve"> o similar</w:t>
      </w:r>
      <w:r w:rsidR="006D602B">
        <w:rPr>
          <w:rFonts w:ascii="Verdana" w:hAnsi="Verdana" w:cs="Ayuthaya"/>
          <w:color w:val="000000"/>
          <w:sz w:val="21"/>
          <w:szCs w:val="21"/>
        </w:rPr>
        <w:t xml:space="preserve"> (opcional USD 60)</w:t>
      </w:r>
    </w:p>
    <w:p w14:paraId="679B94B9" w14:textId="77777777" w:rsidR="006D602B" w:rsidRPr="006D602B" w:rsidRDefault="006D602B" w:rsidP="008A1BC2">
      <w:pPr>
        <w:spacing w:line="276" w:lineRule="auto"/>
        <w:rPr>
          <w:rFonts w:ascii="Verdana" w:hAnsi="Verdana"/>
          <w:b/>
          <w:sz w:val="21"/>
          <w:szCs w:val="21"/>
          <w:u w:val="single"/>
        </w:rPr>
      </w:pPr>
    </w:p>
    <w:p w14:paraId="49B4AF74" w14:textId="251CBDEF" w:rsidR="00A80784" w:rsidRDefault="00A80784" w:rsidP="008A1BC2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  <w:r w:rsidRPr="00CD0A86">
        <w:rPr>
          <w:rFonts w:ascii="Verdana" w:hAnsi="Verdana"/>
          <w:b/>
          <w:sz w:val="21"/>
          <w:szCs w:val="21"/>
          <w:u w:val="single"/>
          <w:lang w:val="es-ES_tradnl"/>
        </w:rPr>
        <w:t xml:space="preserve">JUEVES </w:t>
      </w:r>
      <w:r w:rsidR="00B274CD" w:rsidRPr="00CD0A86">
        <w:rPr>
          <w:rFonts w:ascii="Verdana" w:hAnsi="Verdana"/>
          <w:b/>
          <w:sz w:val="21"/>
          <w:szCs w:val="21"/>
          <w:u w:val="single"/>
          <w:lang w:val="es-ES_tradnl"/>
        </w:rPr>
        <w:t>5</w:t>
      </w:r>
      <w:r w:rsidRPr="00CD0A86">
        <w:rPr>
          <w:rFonts w:ascii="Verdana" w:hAnsi="Verdana"/>
          <w:b/>
          <w:sz w:val="21"/>
          <w:szCs w:val="21"/>
          <w:u w:val="single"/>
          <w:lang w:val="es-ES_tradnl"/>
        </w:rPr>
        <w:t xml:space="preserve"> DE DICIEMBRE 2018</w:t>
      </w:r>
    </w:p>
    <w:p w14:paraId="5AAF45A6" w14:textId="58BB4759" w:rsidR="004471F5" w:rsidRPr="003062CD" w:rsidRDefault="0068109C" w:rsidP="008A1BC2">
      <w:pPr>
        <w:spacing w:line="276" w:lineRule="auto"/>
        <w:rPr>
          <w:rFonts w:ascii="Verdana" w:hAnsi="Verdana"/>
          <w:b/>
          <w:i/>
          <w:sz w:val="21"/>
          <w:szCs w:val="21"/>
          <w:lang w:val="es-ES_tradnl"/>
        </w:rPr>
      </w:pPr>
      <w:r>
        <w:rPr>
          <w:rFonts w:ascii="Verdana" w:hAnsi="Verdana"/>
          <w:b/>
          <w:i/>
          <w:sz w:val="21"/>
          <w:szCs w:val="21"/>
          <w:lang w:val="es-ES_tradnl"/>
        </w:rPr>
        <w:t xml:space="preserve">Lugar: </w:t>
      </w:r>
      <w:r w:rsidR="004471F5" w:rsidRPr="003062CD">
        <w:rPr>
          <w:rFonts w:ascii="Verdana" w:hAnsi="Verdana"/>
          <w:b/>
          <w:i/>
          <w:sz w:val="21"/>
          <w:szCs w:val="21"/>
          <w:lang w:val="es-ES_tradnl"/>
        </w:rPr>
        <w:t xml:space="preserve">Hotel Cumbres </w:t>
      </w:r>
      <w:r w:rsidR="00D54336">
        <w:rPr>
          <w:rFonts w:ascii="Verdana" w:hAnsi="Verdana"/>
          <w:b/>
          <w:i/>
          <w:sz w:val="21"/>
          <w:szCs w:val="21"/>
          <w:lang w:val="es-ES_tradnl"/>
        </w:rPr>
        <w:t>Vitacura</w:t>
      </w:r>
    </w:p>
    <w:p w14:paraId="3302AE3C" w14:textId="2BB0FC2A" w:rsidR="0048517A" w:rsidRDefault="0048517A" w:rsidP="008A1BC2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</w:p>
    <w:p w14:paraId="44E3B97C" w14:textId="77777777" w:rsidR="006D602B" w:rsidRDefault="006D602B" w:rsidP="006D602B">
      <w:pPr>
        <w:spacing w:line="276" w:lineRule="auto"/>
        <w:rPr>
          <w:rFonts w:ascii="Verdana" w:hAnsi="Verdana"/>
          <w:color w:val="FF0000"/>
          <w:sz w:val="21"/>
          <w:szCs w:val="21"/>
          <w:lang w:val="es-ES_tradnl"/>
        </w:rPr>
      </w:pPr>
      <w:r w:rsidRPr="0048517A">
        <w:rPr>
          <w:rFonts w:ascii="Verdana" w:hAnsi="Verdana"/>
          <w:color w:val="FF0000"/>
          <w:sz w:val="21"/>
          <w:szCs w:val="21"/>
          <w:lang w:val="es-ES_tradnl"/>
        </w:rPr>
        <w:t>Mañana:</w:t>
      </w:r>
    </w:p>
    <w:p w14:paraId="6F4FB4E4" w14:textId="77777777" w:rsidR="006D602B" w:rsidRPr="0048517A" w:rsidRDefault="006D602B" w:rsidP="006D602B">
      <w:pPr>
        <w:spacing w:line="276" w:lineRule="auto"/>
        <w:rPr>
          <w:rFonts w:ascii="Verdana" w:hAnsi="Verdana"/>
          <w:color w:val="000000" w:themeColor="text1"/>
          <w:sz w:val="21"/>
          <w:szCs w:val="21"/>
          <w:lang w:val="es-ES_tradnl"/>
        </w:rPr>
      </w:pPr>
      <w:r w:rsidRPr="001A545C">
        <w:rPr>
          <w:rFonts w:ascii="Verdana" w:hAnsi="Verdana"/>
          <w:b/>
          <w:color w:val="000000" w:themeColor="text1"/>
          <w:sz w:val="21"/>
          <w:szCs w:val="21"/>
          <w:lang w:val="es-ES_tradnl"/>
        </w:rPr>
        <w:t>9:00-13:45</w:t>
      </w:r>
      <w:r>
        <w:rPr>
          <w:rFonts w:ascii="Verdana" w:hAnsi="Verdana"/>
          <w:color w:val="000000" w:themeColor="text1"/>
          <w:sz w:val="21"/>
          <w:szCs w:val="21"/>
          <w:lang w:val="es-ES_tradnl"/>
        </w:rPr>
        <w:t xml:space="preserve"> (opcional USD 50)</w:t>
      </w:r>
    </w:p>
    <w:p w14:paraId="5FDB8FC7" w14:textId="137E2FB2" w:rsidR="006D602B" w:rsidRPr="0048517A" w:rsidRDefault="006D602B" w:rsidP="006D602B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  <w:r>
        <w:rPr>
          <w:rFonts w:ascii="Verdana" w:hAnsi="Verdana"/>
          <w:sz w:val="21"/>
          <w:szCs w:val="21"/>
          <w:lang w:val="es-ES_tradnl"/>
        </w:rPr>
        <w:t>Recorrido turístico por el centro de Santiago. La Moneda (casa de gobierno),</w:t>
      </w:r>
      <w:r w:rsidR="00775141">
        <w:rPr>
          <w:rFonts w:ascii="Verdana" w:hAnsi="Verdana"/>
          <w:sz w:val="21"/>
          <w:szCs w:val="21"/>
          <w:lang w:val="es-ES_tradnl"/>
        </w:rPr>
        <w:t xml:space="preserve"> Centro cultural</w:t>
      </w:r>
      <w:r>
        <w:rPr>
          <w:rFonts w:ascii="Verdana" w:hAnsi="Verdana"/>
          <w:sz w:val="21"/>
          <w:szCs w:val="21"/>
          <w:lang w:val="es-ES_tradnl"/>
        </w:rPr>
        <w:t xml:space="preserve"> La Moneda y Mercado Central. </w:t>
      </w:r>
    </w:p>
    <w:p w14:paraId="3FC6B392" w14:textId="77777777" w:rsidR="006D602B" w:rsidRPr="0048517A" w:rsidRDefault="006D602B" w:rsidP="008A1BC2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</w:p>
    <w:p w14:paraId="4D128E20" w14:textId="46A00945" w:rsidR="00243022" w:rsidRPr="0048517A" w:rsidRDefault="0048517A" w:rsidP="008A1BC2">
      <w:pPr>
        <w:spacing w:line="276" w:lineRule="auto"/>
        <w:rPr>
          <w:rFonts w:ascii="Verdana" w:hAnsi="Verdana"/>
          <w:color w:val="FF0000"/>
          <w:sz w:val="21"/>
          <w:szCs w:val="21"/>
          <w:lang w:val="es-ES_tradnl"/>
        </w:rPr>
      </w:pPr>
      <w:r w:rsidRPr="0048517A">
        <w:rPr>
          <w:rFonts w:ascii="Verdana" w:hAnsi="Verdana"/>
          <w:color w:val="FF0000"/>
          <w:sz w:val="21"/>
          <w:szCs w:val="21"/>
          <w:lang w:val="es-ES_tradnl"/>
        </w:rPr>
        <w:t>Tarde</w:t>
      </w:r>
      <w:r>
        <w:rPr>
          <w:rFonts w:ascii="Verdana" w:hAnsi="Verdana"/>
          <w:color w:val="FF0000"/>
          <w:sz w:val="21"/>
          <w:szCs w:val="21"/>
          <w:lang w:val="es-ES_tradnl"/>
        </w:rPr>
        <w:t>:</w:t>
      </w:r>
    </w:p>
    <w:p w14:paraId="400A3F75" w14:textId="7C2A7AC3" w:rsidR="00CD0A86" w:rsidRPr="00AE690A" w:rsidRDefault="00CD0A86" w:rsidP="008A1BC2">
      <w:pPr>
        <w:spacing w:line="276" w:lineRule="auto"/>
        <w:rPr>
          <w:rFonts w:ascii="Verdana" w:hAnsi="Verdana" w:cs="Ayuthaya"/>
          <w:bCs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15:00- 16:20</w:t>
      </w:r>
      <w:r w:rsidR="00AE690A">
        <w:rPr>
          <w:rFonts w:ascii="Verdana" w:hAnsi="Verdana" w:cs="Ayuthaya"/>
          <w:b/>
          <w:color w:val="000000"/>
          <w:sz w:val="21"/>
          <w:szCs w:val="21"/>
        </w:rPr>
        <w:t xml:space="preserve"> Modera: </w:t>
      </w:r>
      <w:r w:rsidR="00AE690A" w:rsidRPr="00AE690A">
        <w:rPr>
          <w:rFonts w:ascii="Verdana" w:hAnsi="Verdana" w:cs="Ayuthaya"/>
          <w:bCs/>
          <w:color w:val="000000"/>
          <w:sz w:val="21"/>
          <w:szCs w:val="21"/>
        </w:rPr>
        <w:t>Federico Prus (Argentina)</w:t>
      </w:r>
    </w:p>
    <w:p w14:paraId="643133BC" w14:textId="77777777" w:rsidR="00CD0A86" w:rsidRPr="00CD0A86" w:rsidRDefault="00CD0A86" w:rsidP="008A1BC2">
      <w:pPr>
        <w:spacing w:line="276" w:lineRule="auto"/>
        <w:rPr>
          <w:rFonts w:ascii="Verdana" w:hAnsi="Verdana" w:cs="Ayuthaya"/>
          <w:b/>
          <w:i/>
          <w:color w:val="000000"/>
          <w:sz w:val="21"/>
          <w:szCs w:val="21"/>
          <w:u w:val="single"/>
        </w:rPr>
      </w:pPr>
      <w:r w:rsidRPr="00CD0A86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“La familia y sus desafíos actuales</w:t>
      </w:r>
    </w:p>
    <w:p w14:paraId="1ABAC2AA" w14:textId="233D471B" w:rsidR="00CD0A86" w:rsidRDefault="001A545C" w:rsidP="008A1BC2">
      <w:pPr>
        <w:pStyle w:val="Prrafodelista"/>
        <w:numPr>
          <w:ilvl w:val="0"/>
          <w:numId w:val="18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Aplicación nacional de convenciones internacionales en materia de protección del adulto mayor, y el surgimiento de la Cuarta edad.</w:t>
      </w:r>
      <w:r w:rsidR="00AE690A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</w:t>
      </w:r>
      <w:r w:rsidR="00707EDB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Presidenta Colegio de Abogados, doña </w:t>
      </w:r>
      <w:r w:rsidR="00AE690A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Leonor Etcheberry (Chile) </w:t>
      </w:r>
    </w:p>
    <w:p w14:paraId="09CAB6AC" w14:textId="041DC382" w:rsidR="00CD0A86" w:rsidRDefault="00CD0A86" w:rsidP="008A1BC2">
      <w:pPr>
        <w:pStyle w:val="Prrafodelista"/>
        <w:numPr>
          <w:ilvl w:val="0"/>
          <w:numId w:val="18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Matrimonio igualitario y adopción homoparenta</w:t>
      </w:r>
      <w:r w:rsidR="00D35C2A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l</w:t>
      </w:r>
      <w:r w:rsidR="001A545C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. Conflictos internacionales.</w:t>
      </w:r>
      <w:r w:rsidR="006010D4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</w:t>
      </w:r>
      <w:r w:rsidR="00ED3A54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Pilar Gonzálvez (España</w:t>
      </w:r>
      <w:r w:rsidR="00AE690A"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)</w:t>
      </w:r>
    </w:p>
    <w:p w14:paraId="04E1F2F9" w14:textId="7410B2E8" w:rsidR="000E1DEB" w:rsidRPr="000E1DEB" w:rsidRDefault="000E1DEB" w:rsidP="000E1DEB">
      <w:pPr>
        <w:pStyle w:val="Prrafodelista"/>
        <w:numPr>
          <w:ilvl w:val="0"/>
          <w:numId w:val="18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Relación entre la emancipación de los hijos y su derecho a recibir alimentos. Daniel Cabeza (Uruguay)</w:t>
      </w:r>
    </w:p>
    <w:p w14:paraId="47672841" w14:textId="49193C9F" w:rsidR="000C07AA" w:rsidRDefault="001A545C" w:rsidP="008A1BC2">
      <w:pPr>
        <w:pStyle w:val="Prrafodelista"/>
        <w:numPr>
          <w:ilvl w:val="0"/>
          <w:numId w:val="18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E55B20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Limites</w:t>
      </w: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a la intervención del Estado en la regulación de las relaciones de familia.</w:t>
      </w:r>
      <w:r w:rsidR="00AE690A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Rosalía  Fernandez (España) </w:t>
      </w:r>
    </w:p>
    <w:p w14:paraId="1B8AF842" w14:textId="77777777" w:rsidR="002B7AEA" w:rsidRDefault="002B7AEA" w:rsidP="002B7AEA">
      <w:pPr>
        <w:pStyle w:val="Prrafodelista"/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</w:p>
    <w:p w14:paraId="51D65C76" w14:textId="77777777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CD0A86">
        <w:rPr>
          <w:rFonts w:ascii="Verdana" w:hAnsi="Verdana" w:cs="Ayuthaya"/>
          <w:b/>
          <w:color w:val="000000"/>
          <w:sz w:val="21"/>
          <w:szCs w:val="21"/>
        </w:rPr>
        <w:t>16:20- 16:40</w:t>
      </w:r>
    </w:p>
    <w:p w14:paraId="281D3257" w14:textId="2D667AD9" w:rsidR="00FF3D5C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Debate</w:t>
      </w:r>
    </w:p>
    <w:p w14:paraId="4F839566" w14:textId="77777777" w:rsidR="005C115D" w:rsidRDefault="005C115D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235ECE46" w14:textId="77777777" w:rsidR="006D602B" w:rsidRDefault="006D602B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69DAAE47" w14:textId="77777777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16:40-17:00</w:t>
      </w:r>
    </w:p>
    <w:p w14:paraId="3E18CA84" w14:textId="642C2B45" w:rsidR="006D602B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Cofee break</w:t>
      </w:r>
      <w:r w:rsidR="003062CD">
        <w:rPr>
          <w:rFonts w:ascii="Verdana" w:hAnsi="Verdana" w:cs="Ayuthaya"/>
          <w:color w:val="000000"/>
          <w:sz w:val="21"/>
          <w:szCs w:val="21"/>
        </w:rPr>
        <w:t xml:space="preserve"> y presentaciones breves</w:t>
      </w:r>
    </w:p>
    <w:p w14:paraId="0D84D2FB" w14:textId="202DE79E" w:rsidR="00393A43" w:rsidRDefault="00393A43" w:rsidP="00393A43">
      <w:pPr>
        <w:pStyle w:val="Prrafodelista"/>
        <w:numPr>
          <w:ilvl w:val="0"/>
          <w:numId w:val="16"/>
        </w:num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  <w:lang w:val="es-CL"/>
        </w:rPr>
      </w:pPr>
      <w:r w:rsidRPr="001F08E3">
        <w:rPr>
          <w:rFonts w:ascii="Verdana" w:hAnsi="Verdana" w:cs="Ayuthaya"/>
          <w:i/>
          <w:iCs/>
          <w:color w:val="000000"/>
          <w:sz w:val="21"/>
          <w:szCs w:val="21"/>
          <w:lang w:val="es-CL"/>
        </w:rPr>
        <w:t>“El coordinador de parentalidad”. Gloria Puig y Merce Mira (España)</w:t>
      </w:r>
    </w:p>
    <w:p w14:paraId="1C1B4FEC" w14:textId="79E6D954" w:rsidR="00D54336" w:rsidRDefault="00D54336" w:rsidP="00D54336">
      <w:p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</w:rPr>
      </w:pPr>
    </w:p>
    <w:p w14:paraId="282C6A85" w14:textId="4AFF45A9" w:rsidR="00D54336" w:rsidRDefault="00D54336" w:rsidP="00D54336">
      <w:p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</w:rPr>
      </w:pPr>
    </w:p>
    <w:p w14:paraId="3E2039F7" w14:textId="755C7CD6" w:rsidR="00D54336" w:rsidRDefault="00D54336" w:rsidP="00D54336">
      <w:p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</w:rPr>
      </w:pPr>
    </w:p>
    <w:p w14:paraId="782E2236" w14:textId="77777777" w:rsidR="00D54336" w:rsidRPr="00D54336" w:rsidRDefault="00D54336" w:rsidP="00D54336">
      <w:p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</w:rPr>
      </w:pPr>
    </w:p>
    <w:p w14:paraId="12F18F82" w14:textId="77777777" w:rsidR="006D602B" w:rsidRPr="001F08E3" w:rsidRDefault="006D602B" w:rsidP="008A1BC2">
      <w:p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</w:rPr>
      </w:pPr>
    </w:p>
    <w:p w14:paraId="16357B84" w14:textId="77777777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lastRenderedPageBreak/>
        <w:t>17:00- 18:00</w:t>
      </w:r>
    </w:p>
    <w:p w14:paraId="1CD026E9" w14:textId="732D9172" w:rsidR="00CD0A86" w:rsidRPr="00970C0D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“Derecho sucesorio”</w:t>
      </w:r>
      <w:r w:rsidRPr="00970C0D">
        <w:rPr>
          <w:rFonts w:ascii="Verdana" w:hAnsi="Verdana" w:cs="Ayuthaya"/>
          <w:color w:val="000000"/>
          <w:sz w:val="21"/>
          <w:szCs w:val="21"/>
        </w:rPr>
        <w:t xml:space="preserve"> (Jurisdicciones comparadas)</w:t>
      </w:r>
      <w:r w:rsidR="00AE690A">
        <w:rPr>
          <w:rFonts w:ascii="Verdana" w:hAnsi="Verdana" w:cs="Ayuthaya"/>
          <w:color w:val="000000"/>
          <w:sz w:val="21"/>
          <w:szCs w:val="21"/>
        </w:rPr>
        <w:t xml:space="preserve"> Modera: </w:t>
      </w:r>
      <w:r w:rsidR="002E4929">
        <w:rPr>
          <w:rFonts w:ascii="Verdana" w:hAnsi="Verdana" w:cs="Ayuthaya"/>
          <w:color w:val="000000"/>
          <w:sz w:val="21"/>
          <w:szCs w:val="21"/>
        </w:rPr>
        <w:t xml:space="preserve">Cassio Namur (Brasil) </w:t>
      </w:r>
    </w:p>
    <w:p w14:paraId="0F3A53DB" w14:textId="023A45D0" w:rsidR="001A545C" w:rsidRDefault="00CD0A86" w:rsidP="002E4929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 xml:space="preserve">Expertos de </w:t>
      </w:r>
      <w:r w:rsidRPr="00CC0E2E">
        <w:rPr>
          <w:rFonts w:ascii="Verdana" w:hAnsi="Verdana" w:cs="Ayuthaya"/>
          <w:b/>
          <w:color w:val="000000"/>
          <w:sz w:val="21"/>
          <w:szCs w:val="21"/>
        </w:rPr>
        <w:t>5 jurisdicciones diferentes</w:t>
      </w:r>
      <w:r w:rsidR="00D44BA0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A6526F">
        <w:rPr>
          <w:rFonts w:ascii="Verdana" w:hAnsi="Verdana" w:cs="Ayuthaya"/>
          <w:color w:val="000000"/>
          <w:sz w:val="21"/>
          <w:szCs w:val="21"/>
        </w:rPr>
        <w:t>[</w:t>
      </w:r>
      <w:r w:rsidR="00D44BA0">
        <w:rPr>
          <w:rFonts w:ascii="Verdana" w:hAnsi="Verdana" w:cs="Ayuthaya"/>
          <w:color w:val="000000"/>
          <w:sz w:val="21"/>
          <w:szCs w:val="21"/>
        </w:rPr>
        <w:t>Sonia Alvarez (España) Luz Calvo (Uruguay)</w:t>
      </w:r>
      <w:r w:rsidR="00A6526F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2E4929">
        <w:rPr>
          <w:rFonts w:ascii="Verdana" w:hAnsi="Verdana" w:cs="Ayuthaya"/>
          <w:color w:val="000000"/>
          <w:sz w:val="21"/>
          <w:szCs w:val="21"/>
        </w:rPr>
        <w:t>Dilia Jorge Mera (República Dominicana)</w:t>
      </w:r>
      <w:r w:rsidR="008D2676">
        <w:rPr>
          <w:rFonts w:ascii="Verdana" w:hAnsi="Verdana" w:cs="Ayuthaya"/>
          <w:color w:val="000000"/>
          <w:sz w:val="21"/>
          <w:szCs w:val="21"/>
        </w:rPr>
        <w:t xml:space="preserve">, </w:t>
      </w:r>
      <w:r w:rsidR="00A6526F" w:rsidRPr="00B03DFF">
        <w:rPr>
          <w:rFonts w:ascii="Verdana" w:hAnsi="Verdana" w:cs="Ayuthaya"/>
          <w:color w:val="000000"/>
          <w:sz w:val="21"/>
          <w:szCs w:val="21"/>
        </w:rPr>
        <w:t>Veronique Moissinac (Francia)</w:t>
      </w:r>
      <w:r w:rsidR="008D2676">
        <w:rPr>
          <w:rFonts w:ascii="Verdana" w:hAnsi="Verdana" w:cs="Ayuthaya"/>
          <w:color w:val="000000"/>
          <w:sz w:val="21"/>
          <w:szCs w:val="21"/>
        </w:rPr>
        <w:t xml:space="preserve"> y</w:t>
      </w:r>
      <w:r w:rsidR="00775141" w:rsidRPr="00775141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775141">
        <w:rPr>
          <w:rFonts w:ascii="Verdana" w:hAnsi="Verdana" w:cs="Ayuthaya"/>
          <w:color w:val="000000"/>
          <w:sz w:val="21"/>
          <w:szCs w:val="21"/>
        </w:rPr>
        <w:t>Joao Aguirre (Brasil)</w:t>
      </w:r>
      <w:r w:rsidR="00A6526F" w:rsidRPr="00B03DFF">
        <w:rPr>
          <w:rFonts w:ascii="Verdana" w:hAnsi="Verdana" w:cs="Ayuthaya"/>
          <w:color w:val="000000"/>
          <w:sz w:val="21"/>
          <w:szCs w:val="21"/>
        </w:rPr>
        <w:t>]</w:t>
      </w:r>
      <w:r w:rsidR="00A6526F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D54336">
        <w:rPr>
          <w:rFonts w:ascii="Verdana" w:hAnsi="Verdana" w:cs="Ayuthaya"/>
          <w:color w:val="000000"/>
          <w:sz w:val="21"/>
          <w:szCs w:val="21"/>
        </w:rPr>
        <w:t xml:space="preserve">analizan un caso práctico y </w:t>
      </w:r>
      <w:r w:rsidRPr="00970C0D">
        <w:rPr>
          <w:rFonts w:ascii="Verdana" w:hAnsi="Verdana" w:cs="Ayuthaya"/>
          <w:color w:val="000000"/>
          <w:sz w:val="21"/>
          <w:szCs w:val="21"/>
        </w:rPr>
        <w:t xml:space="preserve">se refieren a instituciones como: </w:t>
      </w:r>
    </w:p>
    <w:p w14:paraId="09EB9E7F" w14:textId="42FAF122" w:rsidR="001A545C" w:rsidRDefault="001A54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- 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Libertad testamentaria, </w:t>
      </w:r>
    </w:p>
    <w:p w14:paraId="0B25B4D8" w14:textId="19F7DD2A" w:rsidR="001A545C" w:rsidRDefault="001A54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 P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rotección al cónyuge sobreviviente, </w:t>
      </w:r>
    </w:p>
    <w:p w14:paraId="72AA6A47" w14:textId="60E00991" w:rsidR="001A545C" w:rsidRDefault="001A54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 S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ituación del conviviente, </w:t>
      </w:r>
    </w:p>
    <w:p w14:paraId="0DDBED26" w14:textId="4DD668B2" w:rsidR="006914B2" w:rsidRDefault="006914B2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- </w:t>
      </w:r>
      <w:r w:rsidR="00EB5C26">
        <w:rPr>
          <w:rFonts w:ascii="Verdana" w:hAnsi="Verdana" w:cs="Ayuthaya"/>
          <w:color w:val="000000"/>
          <w:sz w:val="21"/>
          <w:szCs w:val="21"/>
        </w:rPr>
        <w:t>D</w:t>
      </w:r>
      <w:r>
        <w:rPr>
          <w:rFonts w:ascii="Verdana" w:hAnsi="Verdana" w:cs="Ayuthaya"/>
          <w:color w:val="000000"/>
          <w:sz w:val="21"/>
          <w:szCs w:val="21"/>
        </w:rPr>
        <w:t>esheredamiento</w:t>
      </w:r>
      <w:r w:rsidR="0068109C">
        <w:rPr>
          <w:rFonts w:ascii="Verdana" w:hAnsi="Verdana" w:cs="Ayuthaya"/>
          <w:color w:val="000000"/>
          <w:sz w:val="21"/>
          <w:szCs w:val="21"/>
        </w:rPr>
        <w:t>,</w:t>
      </w:r>
    </w:p>
    <w:p w14:paraId="0900D1DB" w14:textId="709AEE11" w:rsidR="001A545C" w:rsidRDefault="001A54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 P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artición de la herencia, </w:t>
      </w:r>
    </w:p>
    <w:p w14:paraId="00FF7E98" w14:textId="18633D56" w:rsidR="001A545C" w:rsidRDefault="001A54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 C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uradores y albaceas y </w:t>
      </w:r>
    </w:p>
    <w:p w14:paraId="7DB5E365" w14:textId="071C0C74" w:rsidR="00FF3D5C" w:rsidRDefault="001A54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 R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>econocimiento de testamentos otorgados en el extranjero.</w:t>
      </w:r>
    </w:p>
    <w:p w14:paraId="77F6F93F" w14:textId="77777777" w:rsidR="00FF3D5C" w:rsidRDefault="00FF3D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33BDA262" w14:textId="77777777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18:00-18:10</w:t>
      </w:r>
    </w:p>
    <w:p w14:paraId="390098E2" w14:textId="58C4E484" w:rsidR="00637BA9" w:rsidRDefault="000C07AA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D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>ebate</w:t>
      </w:r>
    </w:p>
    <w:p w14:paraId="147F74E5" w14:textId="77777777" w:rsidR="00FF3D5C" w:rsidRDefault="00FF3D5C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3FC69005" w14:textId="77777777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18:10- 19:10</w:t>
      </w:r>
    </w:p>
    <w:p w14:paraId="3F8FE622" w14:textId="25865E20" w:rsidR="00CD0A86" w:rsidRPr="00970C0D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“Divorcio. Acuerdos pre y post nupciales”</w:t>
      </w:r>
      <w:r w:rsidRPr="00970C0D">
        <w:rPr>
          <w:rFonts w:ascii="Verdana" w:hAnsi="Verdana" w:cs="Ayuthaya"/>
          <w:color w:val="000000"/>
          <w:sz w:val="21"/>
          <w:szCs w:val="21"/>
        </w:rPr>
        <w:t xml:space="preserve"> (Caso práctico)</w:t>
      </w:r>
      <w:r w:rsidR="00D44BA0">
        <w:rPr>
          <w:rFonts w:ascii="Verdana" w:hAnsi="Verdana" w:cs="Ayuthaya"/>
          <w:color w:val="000000"/>
          <w:sz w:val="21"/>
          <w:szCs w:val="21"/>
        </w:rPr>
        <w:t xml:space="preserve"> Modera: Patricia </w:t>
      </w:r>
      <w:r w:rsidR="002A220C">
        <w:rPr>
          <w:rFonts w:ascii="Verdana" w:hAnsi="Verdana" w:cs="Ayuthaya"/>
          <w:color w:val="000000"/>
          <w:sz w:val="21"/>
          <w:szCs w:val="21"/>
        </w:rPr>
        <w:t>Kuyumdijian</w:t>
      </w:r>
      <w:r w:rsidR="00D44BA0">
        <w:rPr>
          <w:rFonts w:ascii="Verdana" w:hAnsi="Verdana" w:cs="Ayuthaya"/>
          <w:color w:val="000000"/>
          <w:sz w:val="21"/>
          <w:szCs w:val="21"/>
        </w:rPr>
        <w:t xml:space="preserve"> (Argentina)</w:t>
      </w:r>
    </w:p>
    <w:p w14:paraId="1CD1702C" w14:textId="68C964D9" w:rsidR="0068109C" w:rsidRDefault="00CD0A86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 xml:space="preserve">Expertos de </w:t>
      </w:r>
      <w:r w:rsidRPr="00CC0E2E">
        <w:rPr>
          <w:rFonts w:ascii="Verdana" w:hAnsi="Verdana" w:cs="Ayuthaya"/>
          <w:b/>
          <w:color w:val="000000" w:themeColor="text1"/>
          <w:sz w:val="21"/>
          <w:szCs w:val="21"/>
        </w:rPr>
        <w:t>5 jurisdicciones diferentes</w:t>
      </w:r>
      <w:r w:rsidR="00A6526F">
        <w:rPr>
          <w:rFonts w:ascii="Verdana" w:hAnsi="Verdana" w:cs="Ayuthaya"/>
          <w:color w:val="000000"/>
          <w:sz w:val="21"/>
          <w:szCs w:val="21"/>
        </w:rPr>
        <w:t xml:space="preserve"> [Natalia Olowska (Polonia), Maritza Rodriguez (EEUU), Paloma Abad (España), </w:t>
      </w:r>
      <w:r w:rsidR="00DE2382">
        <w:rPr>
          <w:rFonts w:ascii="Verdana" w:hAnsi="Verdana" w:cs="Ayuthaya"/>
          <w:color w:val="000000"/>
          <w:sz w:val="21"/>
          <w:szCs w:val="21"/>
        </w:rPr>
        <w:t xml:space="preserve"> Mauricio Roberto Calderon (El Salvador) </w:t>
      </w:r>
      <w:r w:rsidR="0002035D">
        <w:rPr>
          <w:rFonts w:ascii="Verdana" w:hAnsi="Verdana" w:cs="Ayuthaya"/>
          <w:color w:val="000000"/>
          <w:sz w:val="21"/>
          <w:szCs w:val="21"/>
        </w:rPr>
        <w:t>y</w:t>
      </w:r>
      <w:r w:rsidR="00CE4D38" w:rsidRPr="00CE4D38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775141">
        <w:rPr>
          <w:rFonts w:ascii="Verdana" w:hAnsi="Verdana" w:cs="Ayuthaya"/>
          <w:color w:val="000000"/>
          <w:sz w:val="21"/>
          <w:szCs w:val="21"/>
        </w:rPr>
        <w:t>Joao Perry da Cámara (Portugal)</w:t>
      </w:r>
      <w:r w:rsidR="00A6526F">
        <w:rPr>
          <w:rFonts w:ascii="Verdana" w:hAnsi="Verdana" w:cs="Ayuthaya"/>
          <w:color w:val="000000"/>
          <w:sz w:val="21"/>
          <w:szCs w:val="21"/>
        </w:rPr>
        <w:t xml:space="preserve">] </w:t>
      </w:r>
      <w:r w:rsidRPr="00970C0D">
        <w:rPr>
          <w:rFonts w:ascii="Verdana" w:hAnsi="Verdana" w:cs="Ayuthaya"/>
          <w:color w:val="000000"/>
          <w:sz w:val="21"/>
          <w:szCs w:val="21"/>
        </w:rPr>
        <w:t xml:space="preserve">solucionan un caso práctico de carácter transnacional referido a: </w:t>
      </w:r>
    </w:p>
    <w:p w14:paraId="1C60D700" w14:textId="77777777" w:rsidR="0068109C" w:rsidRDefault="0068109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Acuerdos pre nupciales, </w:t>
      </w:r>
    </w:p>
    <w:p w14:paraId="2E0485F6" w14:textId="59AFD7CE" w:rsidR="0068109C" w:rsidRDefault="0068109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</w:t>
      </w:r>
      <w:r w:rsidR="00EB5C26">
        <w:rPr>
          <w:rFonts w:ascii="Verdana" w:hAnsi="Verdana" w:cs="Ayuthaya"/>
          <w:color w:val="000000"/>
          <w:sz w:val="21"/>
          <w:szCs w:val="21"/>
        </w:rPr>
        <w:t>R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égimenes patrimoniales, </w:t>
      </w:r>
    </w:p>
    <w:p w14:paraId="04E32D1E" w14:textId="1FE685B5" w:rsidR="0068109C" w:rsidRDefault="0068109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</w:t>
      </w:r>
      <w:r w:rsidR="00EB5C26">
        <w:rPr>
          <w:rFonts w:ascii="Verdana" w:hAnsi="Verdana" w:cs="Ayuthaya"/>
          <w:color w:val="000000"/>
          <w:sz w:val="21"/>
          <w:szCs w:val="21"/>
        </w:rPr>
        <w:t>C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ausales de divorcio, </w:t>
      </w:r>
    </w:p>
    <w:p w14:paraId="7E8373B2" w14:textId="5C4A97DC" w:rsidR="0068109C" w:rsidRDefault="0068109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</w:t>
      </w:r>
      <w:r w:rsidR="00EB5C26">
        <w:rPr>
          <w:rFonts w:ascii="Verdana" w:hAnsi="Verdana" w:cs="Ayuthaya"/>
          <w:color w:val="000000"/>
          <w:sz w:val="21"/>
          <w:szCs w:val="21"/>
        </w:rPr>
        <w:t>A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limentos post divorcio, </w:t>
      </w:r>
    </w:p>
    <w:p w14:paraId="6AB6F145" w14:textId="792B4325" w:rsidR="0068109C" w:rsidRDefault="0068109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</w:t>
      </w:r>
      <w:r w:rsidR="00EB5C26">
        <w:rPr>
          <w:rFonts w:ascii="Verdana" w:hAnsi="Verdana" w:cs="Ayuthaya"/>
          <w:color w:val="000000"/>
          <w:sz w:val="21"/>
          <w:szCs w:val="21"/>
        </w:rPr>
        <w:t>C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>ompensación económica</w:t>
      </w:r>
      <w:r w:rsidR="006914B2">
        <w:rPr>
          <w:rFonts w:ascii="Verdana" w:hAnsi="Verdana" w:cs="Ayuthaya"/>
          <w:color w:val="000000"/>
          <w:sz w:val="21"/>
          <w:szCs w:val="21"/>
        </w:rPr>
        <w:t xml:space="preserve">, </w:t>
      </w:r>
    </w:p>
    <w:p w14:paraId="77994D18" w14:textId="06292B83" w:rsidR="0068109C" w:rsidRDefault="0068109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-</w:t>
      </w:r>
      <w:r w:rsidR="00EB5C26">
        <w:rPr>
          <w:rFonts w:ascii="Verdana" w:hAnsi="Verdana" w:cs="Ayuthaya"/>
          <w:color w:val="000000"/>
          <w:sz w:val="21"/>
          <w:szCs w:val="21"/>
        </w:rPr>
        <w:t>L</w:t>
      </w:r>
      <w:r w:rsidR="006914B2">
        <w:rPr>
          <w:rFonts w:ascii="Verdana" w:hAnsi="Verdana" w:cs="Ayuthaya"/>
          <w:color w:val="000000"/>
          <w:sz w:val="21"/>
          <w:szCs w:val="21"/>
        </w:rPr>
        <w:t>iquidaciónde gan</w:t>
      </w:r>
      <w:r w:rsidR="00EB5C26">
        <w:rPr>
          <w:rFonts w:ascii="Verdana" w:hAnsi="Verdana" w:cs="Ayuthaya"/>
          <w:color w:val="000000"/>
          <w:sz w:val="21"/>
          <w:szCs w:val="21"/>
        </w:rPr>
        <w:t>an</w:t>
      </w:r>
      <w:r w:rsidR="006914B2">
        <w:rPr>
          <w:rFonts w:ascii="Verdana" w:hAnsi="Verdana" w:cs="Ayuthaya"/>
          <w:color w:val="000000"/>
          <w:sz w:val="21"/>
          <w:szCs w:val="21"/>
        </w:rPr>
        <w:t>ciales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 xml:space="preserve"> y </w:t>
      </w:r>
    </w:p>
    <w:p w14:paraId="0D6D86D4" w14:textId="78209874" w:rsidR="000C07AA" w:rsidRDefault="005C115D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- </w:t>
      </w:r>
      <w:r w:rsidR="00EB5C26">
        <w:rPr>
          <w:rFonts w:ascii="Verdana" w:hAnsi="Verdana" w:cs="Ayuthaya"/>
          <w:color w:val="000000"/>
          <w:sz w:val="21"/>
          <w:szCs w:val="21"/>
        </w:rPr>
        <w:t>H</w:t>
      </w:r>
      <w:r w:rsidR="00CD0A86" w:rsidRPr="00970C0D">
        <w:rPr>
          <w:rFonts w:ascii="Verdana" w:hAnsi="Verdana" w:cs="Ayuthaya"/>
          <w:color w:val="000000"/>
          <w:sz w:val="21"/>
          <w:szCs w:val="21"/>
        </w:rPr>
        <w:t>omologación de sentencias extranjeras</w:t>
      </w:r>
    </w:p>
    <w:p w14:paraId="1585A07D" w14:textId="77777777" w:rsidR="00867B71" w:rsidRDefault="00867B71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5ABE98EB" w14:textId="77777777" w:rsidR="00CD0A86" w:rsidRPr="000C07AA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0C07AA">
        <w:rPr>
          <w:rFonts w:ascii="Verdana" w:hAnsi="Verdana" w:cs="Ayuthaya"/>
          <w:b/>
          <w:color w:val="000000"/>
          <w:sz w:val="21"/>
          <w:szCs w:val="21"/>
        </w:rPr>
        <w:t>19:10- 19:30</w:t>
      </w:r>
    </w:p>
    <w:p w14:paraId="1954E047" w14:textId="66E0D2BC" w:rsidR="00CE6FD8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Debate</w:t>
      </w:r>
    </w:p>
    <w:p w14:paraId="07B61C47" w14:textId="2DC7E273" w:rsidR="007A15CB" w:rsidRDefault="007A15CB" w:rsidP="008A1BC2">
      <w:pPr>
        <w:spacing w:line="276" w:lineRule="auto"/>
        <w:rPr>
          <w:b/>
          <w:u w:val="single"/>
          <w:lang w:val="es-ES_tradnl"/>
        </w:rPr>
      </w:pPr>
    </w:p>
    <w:p w14:paraId="0B8ACE23" w14:textId="77777777" w:rsidR="006D602B" w:rsidRPr="001A545C" w:rsidRDefault="006D602B" w:rsidP="006D602B">
      <w:pPr>
        <w:spacing w:line="276" w:lineRule="auto"/>
        <w:rPr>
          <w:rFonts w:ascii="Verdana" w:hAnsi="Verdana" w:cs="Ayuthaya"/>
          <w:color w:val="FF0000"/>
          <w:sz w:val="21"/>
          <w:szCs w:val="21"/>
        </w:rPr>
      </w:pPr>
      <w:r w:rsidRPr="001A545C">
        <w:rPr>
          <w:rFonts w:ascii="Verdana" w:hAnsi="Verdana" w:cs="Ayuthaya"/>
          <w:color w:val="FF0000"/>
          <w:sz w:val="21"/>
          <w:szCs w:val="21"/>
        </w:rPr>
        <w:t>Noche</w:t>
      </w:r>
      <w:r>
        <w:rPr>
          <w:rFonts w:ascii="Verdana" w:hAnsi="Verdana" w:cs="Ayuthaya"/>
          <w:color w:val="FF0000"/>
          <w:sz w:val="21"/>
          <w:szCs w:val="21"/>
        </w:rPr>
        <w:t>:</w:t>
      </w:r>
    </w:p>
    <w:p w14:paraId="6712D3A7" w14:textId="77777777" w:rsidR="006D602B" w:rsidRPr="00027125" w:rsidRDefault="006D602B" w:rsidP="006D602B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027125">
        <w:rPr>
          <w:rFonts w:ascii="Verdana" w:hAnsi="Verdana" w:cs="Ayuthaya"/>
          <w:b/>
          <w:color w:val="000000"/>
          <w:sz w:val="21"/>
          <w:szCs w:val="21"/>
        </w:rPr>
        <w:t>21:00</w:t>
      </w:r>
    </w:p>
    <w:p w14:paraId="584E9DAF" w14:textId="47AA6749" w:rsidR="006D602B" w:rsidRDefault="006D602B" w:rsidP="006D602B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Cena en tradicional Bar Liguria </w:t>
      </w:r>
      <w:r w:rsidR="00D54336">
        <w:rPr>
          <w:rFonts w:ascii="Verdana" w:hAnsi="Verdana" w:cs="Ayuthaya"/>
          <w:color w:val="000000"/>
          <w:sz w:val="21"/>
          <w:szCs w:val="21"/>
        </w:rPr>
        <w:t>o similar</w:t>
      </w:r>
      <w:r>
        <w:rPr>
          <w:rFonts w:ascii="Verdana" w:hAnsi="Verdana" w:cs="Ayuthaya"/>
          <w:color w:val="000000"/>
          <w:sz w:val="21"/>
          <w:szCs w:val="21"/>
        </w:rPr>
        <w:t>(opcional USD 65)</w:t>
      </w:r>
    </w:p>
    <w:p w14:paraId="661F5B2C" w14:textId="77777777" w:rsidR="00B03DFF" w:rsidRPr="002B7AEA" w:rsidRDefault="00B03DFF" w:rsidP="006D602B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68471F5B" w14:textId="77777777" w:rsidR="006D602B" w:rsidRDefault="006D602B" w:rsidP="008A1BC2">
      <w:pPr>
        <w:spacing w:line="276" w:lineRule="auto"/>
        <w:rPr>
          <w:b/>
          <w:u w:val="single"/>
          <w:lang w:val="es-ES_tradnl"/>
        </w:rPr>
      </w:pPr>
    </w:p>
    <w:p w14:paraId="6EF09924" w14:textId="77777777" w:rsidR="004471F5" w:rsidRDefault="00CE6FD8" w:rsidP="008A1BC2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  <w:r w:rsidRPr="00CD0A86">
        <w:rPr>
          <w:rFonts w:ascii="Verdana" w:hAnsi="Verdana"/>
          <w:b/>
          <w:sz w:val="21"/>
          <w:szCs w:val="21"/>
          <w:u w:val="single"/>
          <w:lang w:val="es-ES_tradnl"/>
        </w:rPr>
        <w:t>V</w:t>
      </w:r>
      <w:r w:rsidR="009B4EE2" w:rsidRPr="00CD0A86">
        <w:rPr>
          <w:rFonts w:ascii="Verdana" w:hAnsi="Verdana"/>
          <w:b/>
          <w:sz w:val="21"/>
          <w:szCs w:val="21"/>
          <w:u w:val="single"/>
          <w:lang w:val="es-ES_tradnl"/>
        </w:rPr>
        <w:t xml:space="preserve">IERNES </w:t>
      </w:r>
      <w:r w:rsidR="00B274CD" w:rsidRPr="00CD0A86">
        <w:rPr>
          <w:rFonts w:ascii="Verdana" w:hAnsi="Verdana"/>
          <w:b/>
          <w:sz w:val="21"/>
          <w:szCs w:val="21"/>
          <w:u w:val="single"/>
          <w:lang w:val="es-ES_tradnl"/>
        </w:rPr>
        <w:t>6</w:t>
      </w:r>
      <w:r w:rsidR="009B4EE2" w:rsidRPr="00CD0A86">
        <w:rPr>
          <w:rFonts w:ascii="Verdana" w:hAnsi="Verdana"/>
          <w:b/>
          <w:sz w:val="21"/>
          <w:szCs w:val="21"/>
          <w:u w:val="single"/>
          <w:lang w:val="es-ES_tradnl"/>
        </w:rPr>
        <w:t xml:space="preserve"> DE DICIEMBRE </w:t>
      </w:r>
    </w:p>
    <w:p w14:paraId="682CC4FA" w14:textId="01BA90AE" w:rsidR="00CE6FD8" w:rsidRPr="003062CD" w:rsidRDefault="004471F5" w:rsidP="008A1BC2">
      <w:pPr>
        <w:spacing w:line="276" w:lineRule="auto"/>
        <w:rPr>
          <w:rFonts w:ascii="Verdana" w:hAnsi="Verdana"/>
          <w:b/>
          <w:i/>
          <w:sz w:val="21"/>
          <w:szCs w:val="21"/>
          <w:lang w:val="es-ES_tradnl"/>
        </w:rPr>
      </w:pPr>
      <w:r w:rsidRPr="003062CD">
        <w:rPr>
          <w:rFonts w:ascii="Verdana" w:hAnsi="Verdana"/>
          <w:b/>
          <w:i/>
          <w:sz w:val="21"/>
          <w:szCs w:val="21"/>
          <w:lang w:val="es-ES_tradnl"/>
        </w:rPr>
        <w:t>Hotel Cumbres</w:t>
      </w:r>
      <w:r w:rsidR="00D54336">
        <w:rPr>
          <w:rFonts w:ascii="Verdana" w:hAnsi="Verdana"/>
          <w:b/>
          <w:i/>
          <w:sz w:val="21"/>
          <w:szCs w:val="21"/>
          <w:lang w:val="es-ES_tradnl"/>
        </w:rPr>
        <w:t xml:space="preserve"> Vitacura</w:t>
      </w:r>
    </w:p>
    <w:p w14:paraId="1A1C020C" w14:textId="34C4D29B" w:rsidR="00F50C74" w:rsidRDefault="00F50C74" w:rsidP="008A1BC2">
      <w:pPr>
        <w:spacing w:line="276" w:lineRule="auto"/>
        <w:rPr>
          <w:rFonts w:ascii="Verdana" w:hAnsi="Verdana"/>
          <w:color w:val="000000" w:themeColor="text1"/>
          <w:sz w:val="21"/>
          <w:szCs w:val="21"/>
          <w:lang w:val="es-ES_tradnl"/>
        </w:rPr>
      </w:pPr>
    </w:p>
    <w:p w14:paraId="3DAA4A20" w14:textId="77777777" w:rsidR="006D602B" w:rsidRDefault="006D602B" w:rsidP="006D602B">
      <w:pPr>
        <w:spacing w:line="276" w:lineRule="auto"/>
        <w:rPr>
          <w:rFonts w:ascii="Verdana" w:hAnsi="Verdana"/>
          <w:color w:val="FF0000"/>
          <w:sz w:val="21"/>
          <w:szCs w:val="21"/>
          <w:lang w:val="es-ES_tradnl"/>
        </w:rPr>
      </w:pPr>
      <w:r w:rsidRPr="001A545C">
        <w:rPr>
          <w:rFonts w:ascii="Verdana" w:hAnsi="Verdana"/>
          <w:color w:val="FF0000"/>
          <w:sz w:val="21"/>
          <w:szCs w:val="21"/>
          <w:lang w:val="es-ES_tradnl"/>
        </w:rPr>
        <w:t>Mañana</w:t>
      </w:r>
      <w:r>
        <w:rPr>
          <w:rFonts w:ascii="Verdana" w:hAnsi="Verdana"/>
          <w:color w:val="FF0000"/>
          <w:sz w:val="21"/>
          <w:szCs w:val="21"/>
          <w:lang w:val="es-ES_tradnl"/>
        </w:rPr>
        <w:t>:</w:t>
      </w:r>
    </w:p>
    <w:p w14:paraId="48EA7555" w14:textId="77777777" w:rsidR="006D602B" w:rsidRPr="0048517A" w:rsidRDefault="006D602B" w:rsidP="006D602B">
      <w:pPr>
        <w:spacing w:line="276" w:lineRule="auto"/>
        <w:rPr>
          <w:rFonts w:ascii="Verdana" w:hAnsi="Verdana"/>
          <w:color w:val="000000" w:themeColor="text1"/>
          <w:sz w:val="21"/>
          <w:szCs w:val="21"/>
          <w:lang w:val="es-ES_tradnl"/>
        </w:rPr>
      </w:pPr>
      <w:r w:rsidRPr="001A545C">
        <w:rPr>
          <w:rFonts w:ascii="Verdana" w:hAnsi="Verdana"/>
          <w:b/>
          <w:color w:val="000000" w:themeColor="text1"/>
          <w:sz w:val="21"/>
          <w:szCs w:val="21"/>
          <w:lang w:val="es-ES_tradnl"/>
        </w:rPr>
        <w:t>9:00-13:45</w:t>
      </w:r>
      <w:r>
        <w:rPr>
          <w:rFonts w:ascii="Verdana" w:hAnsi="Verdana"/>
          <w:color w:val="000000" w:themeColor="text1"/>
          <w:sz w:val="21"/>
          <w:szCs w:val="21"/>
          <w:lang w:val="es-ES_tradnl"/>
        </w:rPr>
        <w:t xml:space="preserve"> (opcional USD 50)</w:t>
      </w:r>
    </w:p>
    <w:p w14:paraId="65A41132" w14:textId="66D94B2F" w:rsidR="006D602B" w:rsidRDefault="006D602B" w:rsidP="006D602B">
      <w:pPr>
        <w:spacing w:line="276" w:lineRule="auto"/>
        <w:rPr>
          <w:rFonts w:ascii="Verdana" w:hAnsi="Verdana"/>
          <w:color w:val="000000" w:themeColor="text1"/>
          <w:sz w:val="21"/>
          <w:szCs w:val="21"/>
          <w:lang w:val="es-ES_tradnl"/>
        </w:rPr>
      </w:pPr>
      <w:r>
        <w:rPr>
          <w:rFonts w:ascii="Verdana" w:hAnsi="Verdana"/>
          <w:color w:val="000000" w:themeColor="text1"/>
          <w:sz w:val="21"/>
          <w:szCs w:val="21"/>
          <w:lang w:val="es-ES_tradnl"/>
        </w:rPr>
        <w:lastRenderedPageBreak/>
        <w:t>Paseo por El Pueblito de los Dominicos (artesanía) y</w:t>
      </w:r>
      <w:r w:rsidR="009C4CB9">
        <w:rPr>
          <w:rFonts w:ascii="Verdana" w:hAnsi="Verdana"/>
          <w:color w:val="000000" w:themeColor="text1"/>
          <w:sz w:val="21"/>
          <w:szCs w:val="21"/>
          <w:lang w:val="es-ES_tradnl"/>
        </w:rPr>
        <w:t xml:space="preserve"> Teleférico Cerro San Cristóbal.</w:t>
      </w:r>
      <w:r>
        <w:rPr>
          <w:rFonts w:ascii="Verdana" w:hAnsi="Verdana"/>
          <w:color w:val="000000" w:themeColor="text1"/>
          <w:sz w:val="21"/>
          <w:szCs w:val="21"/>
          <w:lang w:val="es-ES_tradnl"/>
        </w:rPr>
        <w:t xml:space="preserve"> </w:t>
      </w:r>
    </w:p>
    <w:p w14:paraId="2B61DCF1" w14:textId="77777777" w:rsidR="006D602B" w:rsidRPr="001A545C" w:rsidRDefault="006D602B" w:rsidP="008A1BC2">
      <w:pPr>
        <w:spacing w:line="276" w:lineRule="auto"/>
        <w:rPr>
          <w:rFonts w:ascii="Verdana" w:hAnsi="Verdana"/>
          <w:color w:val="000000" w:themeColor="text1"/>
          <w:sz w:val="21"/>
          <w:szCs w:val="21"/>
          <w:lang w:val="es-ES_tradnl"/>
        </w:rPr>
      </w:pPr>
    </w:p>
    <w:p w14:paraId="03AE9CE9" w14:textId="5A515B04" w:rsidR="001A545C" w:rsidRPr="001A545C" w:rsidRDefault="001A545C" w:rsidP="008A1BC2">
      <w:pPr>
        <w:spacing w:line="276" w:lineRule="auto"/>
        <w:rPr>
          <w:rFonts w:ascii="Verdana" w:hAnsi="Verdana"/>
          <w:color w:val="FF0000"/>
          <w:sz w:val="21"/>
          <w:szCs w:val="21"/>
          <w:lang w:val="es-ES_tradnl"/>
        </w:rPr>
      </w:pPr>
      <w:r>
        <w:rPr>
          <w:rFonts w:ascii="Verdana" w:hAnsi="Verdana"/>
          <w:color w:val="FF0000"/>
          <w:sz w:val="21"/>
          <w:szCs w:val="21"/>
          <w:lang w:val="es-ES_tradnl"/>
        </w:rPr>
        <w:t>Tarde:</w:t>
      </w:r>
    </w:p>
    <w:p w14:paraId="344EB88B" w14:textId="23669432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15:00- 16:</w:t>
      </w:r>
      <w:r w:rsidR="008063CD">
        <w:rPr>
          <w:rFonts w:ascii="Verdana" w:hAnsi="Verdana" w:cs="Ayuthaya"/>
          <w:b/>
          <w:color w:val="000000"/>
          <w:sz w:val="21"/>
          <w:szCs w:val="21"/>
        </w:rPr>
        <w:t>3</w:t>
      </w:r>
      <w:r w:rsidRPr="00970C0D">
        <w:rPr>
          <w:rFonts w:ascii="Verdana" w:hAnsi="Verdana" w:cs="Ayuthaya"/>
          <w:b/>
          <w:color w:val="000000"/>
          <w:sz w:val="21"/>
          <w:szCs w:val="21"/>
        </w:rPr>
        <w:t>0</w:t>
      </w:r>
    </w:p>
    <w:p w14:paraId="4B0A85A9" w14:textId="4443ECFD" w:rsidR="00CD0A86" w:rsidRPr="00A6526F" w:rsidRDefault="00CD0A86" w:rsidP="008A1BC2">
      <w:pPr>
        <w:spacing w:line="276" w:lineRule="auto"/>
        <w:rPr>
          <w:rFonts w:ascii="Verdana" w:hAnsi="Verdana" w:cs="Ayuthaya"/>
          <w:bCs/>
          <w:iCs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 xml:space="preserve">“Herramientas de Derecho </w:t>
      </w:r>
      <w:r w:rsidR="00F50C74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 xml:space="preserve">Internacional </w:t>
      </w:r>
      <w:r w:rsidRPr="00970C0D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de familia”</w:t>
      </w:r>
      <w:r w:rsidR="00A6526F">
        <w:rPr>
          <w:rFonts w:ascii="Verdana" w:hAnsi="Verdana" w:cs="Ayuthaya"/>
          <w:bCs/>
          <w:iCs/>
          <w:color w:val="000000"/>
          <w:sz w:val="21"/>
          <w:szCs w:val="21"/>
        </w:rPr>
        <w:t xml:space="preserve"> Modera: J</w:t>
      </w:r>
      <w:r w:rsidR="00DE3E82">
        <w:rPr>
          <w:rFonts w:ascii="Verdana" w:hAnsi="Verdana" w:cs="Ayuthaya"/>
          <w:bCs/>
          <w:iCs/>
          <w:color w:val="000000"/>
          <w:sz w:val="21"/>
          <w:szCs w:val="21"/>
        </w:rPr>
        <w:t>aviera Verdugo (</w:t>
      </w:r>
      <w:r w:rsidR="007F0D94">
        <w:rPr>
          <w:rFonts w:ascii="Verdana" w:hAnsi="Verdana" w:cs="Ayuthaya"/>
          <w:bCs/>
          <w:iCs/>
          <w:color w:val="000000"/>
          <w:sz w:val="21"/>
          <w:szCs w:val="21"/>
        </w:rPr>
        <w:t xml:space="preserve">Representante de </w:t>
      </w:r>
      <w:r w:rsidR="00DE3E82">
        <w:rPr>
          <w:rFonts w:ascii="Verdana" w:hAnsi="Verdana" w:cs="Ayuthaya"/>
          <w:bCs/>
          <w:iCs/>
          <w:color w:val="000000"/>
          <w:sz w:val="21"/>
          <w:szCs w:val="21"/>
        </w:rPr>
        <w:t xml:space="preserve">Autoridad </w:t>
      </w:r>
      <w:r w:rsidR="007F0D94">
        <w:rPr>
          <w:rFonts w:ascii="Verdana" w:hAnsi="Verdana" w:cs="Ayuthaya"/>
          <w:bCs/>
          <w:iCs/>
          <w:color w:val="000000"/>
          <w:sz w:val="21"/>
          <w:szCs w:val="21"/>
        </w:rPr>
        <w:t>C</w:t>
      </w:r>
      <w:r w:rsidR="00DE3E82">
        <w:rPr>
          <w:rFonts w:ascii="Verdana" w:hAnsi="Verdana" w:cs="Ayuthaya"/>
          <w:bCs/>
          <w:iCs/>
          <w:color w:val="000000"/>
          <w:sz w:val="21"/>
          <w:szCs w:val="21"/>
        </w:rPr>
        <w:t xml:space="preserve">entral de Chile) </w:t>
      </w:r>
    </w:p>
    <w:p w14:paraId="7069EB4A" w14:textId="428DD58C" w:rsidR="000E1DEB" w:rsidRDefault="000E1DEB" w:rsidP="000E1DEB">
      <w:pPr>
        <w:pStyle w:val="Prrafodelista"/>
        <w:numPr>
          <w:ilvl w:val="0"/>
          <w:numId w:val="20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Interpretación del </w:t>
      </w: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segundo párrafo del </w:t>
      </w: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artículo 13 de la Convención de la Hay</w:t>
      </w: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a: Objeción del menor. </w:t>
      </w:r>
      <w:r w:rsidRPr="00B03DFF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Ignacio Goicoechea</w:t>
      </w: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( Representante para America Latina y el Caribe de HCCH)</w:t>
      </w:r>
    </w:p>
    <w:p w14:paraId="56463C97" w14:textId="6CBF4236" w:rsidR="008063CD" w:rsidRPr="008063CD" w:rsidRDefault="008063CD" w:rsidP="008063CD">
      <w:pPr>
        <w:pStyle w:val="Prrafodelista"/>
        <w:numPr>
          <w:ilvl w:val="0"/>
          <w:numId w:val="20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El Convenio de la Haya 1996:La proteccion de niños en tiempos de globalización.  Diego Benavides (Costa Rica)</w:t>
      </w:r>
    </w:p>
    <w:p w14:paraId="6DB68413" w14:textId="5595D71A" w:rsidR="00CD0A86" w:rsidRPr="00CD0A86" w:rsidRDefault="00CD0A86" w:rsidP="008A1BC2">
      <w:pPr>
        <w:pStyle w:val="Prrafodelista"/>
        <w:numPr>
          <w:ilvl w:val="0"/>
          <w:numId w:val="20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El Juez de enlace, Autoridad central y </w:t>
      </w:r>
      <w:r w:rsidR="006914B2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principio de </w:t>
      </w: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reciprocidad. </w:t>
      </w:r>
      <w:r w:rsidR="00A6526F" w:rsidRPr="00C04443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Caroline Harnois</w:t>
      </w:r>
      <w:r w:rsidR="00A6526F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(Canadá)</w:t>
      </w:r>
    </w:p>
    <w:p w14:paraId="0DF5CB62" w14:textId="5FE5ABFA" w:rsidR="00CD0A86" w:rsidRPr="0046648C" w:rsidRDefault="00CD0A86" w:rsidP="008A1BC2">
      <w:pPr>
        <w:pStyle w:val="Prrafodelista"/>
        <w:numPr>
          <w:ilvl w:val="0"/>
          <w:numId w:val="20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46648C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Tratados sobre adopciones internacionales</w:t>
      </w:r>
      <w:r w:rsidR="0046648C" w:rsidRPr="0046648C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.</w:t>
      </w:r>
      <w:r w:rsidR="00A6526F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Markus Zwicky (Suiza)</w:t>
      </w:r>
    </w:p>
    <w:p w14:paraId="29883975" w14:textId="531680C8" w:rsidR="00CD0A86" w:rsidRPr="00CD0A86" w:rsidRDefault="00CD0A86" w:rsidP="008A1BC2">
      <w:pPr>
        <w:pStyle w:val="Prrafodelista"/>
        <w:numPr>
          <w:ilvl w:val="0"/>
          <w:numId w:val="20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C</w:t>
      </w:r>
      <w:r w:rsidR="00F50C74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onvencion sobre Derechos del Niño</w:t>
      </w: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como fuente del derecho de aplicación directa </w:t>
      </w:r>
      <w:r w:rsidR="00F50C74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a nivel nacional</w:t>
      </w:r>
      <w:r w:rsidR="00C04443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.</w:t>
      </w:r>
      <w:r w:rsidR="008F0BEA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Joaquín Bayo (España)</w:t>
      </w:r>
    </w:p>
    <w:p w14:paraId="299D2077" w14:textId="64727C08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16:</w:t>
      </w:r>
      <w:r w:rsidR="008063CD">
        <w:rPr>
          <w:rFonts w:ascii="Verdana" w:hAnsi="Verdana" w:cs="Ayuthaya"/>
          <w:b/>
          <w:color w:val="000000"/>
          <w:sz w:val="21"/>
          <w:szCs w:val="21"/>
        </w:rPr>
        <w:t>3</w:t>
      </w:r>
      <w:r w:rsidRPr="00970C0D">
        <w:rPr>
          <w:rFonts w:ascii="Verdana" w:hAnsi="Verdana" w:cs="Ayuthaya"/>
          <w:b/>
          <w:color w:val="000000"/>
          <w:sz w:val="21"/>
          <w:szCs w:val="21"/>
        </w:rPr>
        <w:t>0- 16:40</w:t>
      </w:r>
    </w:p>
    <w:p w14:paraId="4C99AB88" w14:textId="16525CF4" w:rsidR="00B071AB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Debate</w:t>
      </w:r>
    </w:p>
    <w:p w14:paraId="70C4C77E" w14:textId="77777777" w:rsidR="00FF3D5C" w:rsidRDefault="00FF3D5C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0EB4A828" w14:textId="68D4F3CB" w:rsidR="00CD0A86" w:rsidRPr="00970C0D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16:40-17:00</w:t>
      </w:r>
    </w:p>
    <w:p w14:paraId="24DA8BD6" w14:textId="02DCA126" w:rsidR="00637BA9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Cofee break</w:t>
      </w:r>
      <w:r w:rsidR="003062CD">
        <w:rPr>
          <w:rFonts w:ascii="Verdana" w:hAnsi="Verdana" w:cs="Ayuthaya"/>
          <w:color w:val="000000"/>
          <w:sz w:val="21"/>
          <w:szCs w:val="21"/>
        </w:rPr>
        <w:t xml:space="preserve"> y presentaciones breves </w:t>
      </w:r>
    </w:p>
    <w:p w14:paraId="651ED7F0" w14:textId="03077792" w:rsidR="001F32B5" w:rsidRPr="001F08E3" w:rsidRDefault="001F32B5" w:rsidP="008A1BC2">
      <w:pPr>
        <w:spacing w:line="276" w:lineRule="auto"/>
        <w:rPr>
          <w:rFonts w:ascii="Verdana" w:hAnsi="Verdana" w:cs="Ayuthaya"/>
          <w:i/>
          <w:iCs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ab/>
      </w:r>
      <w:r w:rsidRPr="001F08E3">
        <w:rPr>
          <w:rFonts w:ascii="Verdana" w:hAnsi="Verdana" w:cs="Ayuthaya"/>
          <w:i/>
          <w:iCs/>
          <w:color w:val="000000"/>
          <w:sz w:val="21"/>
          <w:szCs w:val="21"/>
        </w:rPr>
        <w:t>-A</w:t>
      </w:r>
      <w:r w:rsidR="00A61877" w:rsidRPr="001F08E3">
        <w:rPr>
          <w:rFonts w:ascii="Verdana" w:hAnsi="Verdana" w:cs="Ayuthaya"/>
          <w:i/>
          <w:iCs/>
          <w:color w:val="000000"/>
          <w:sz w:val="21"/>
          <w:szCs w:val="21"/>
        </w:rPr>
        <w:t xml:space="preserve">bogados colaborativos de Familia </w:t>
      </w:r>
      <w:r w:rsidR="00A66DDB" w:rsidRPr="001F08E3">
        <w:rPr>
          <w:rFonts w:ascii="Verdana" w:hAnsi="Verdana" w:cs="Ayuthaya"/>
          <w:i/>
          <w:iCs/>
          <w:color w:val="000000"/>
          <w:sz w:val="21"/>
          <w:szCs w:val="21"/>
        </w:rPr>
        <w:t>ACF</w:t>
      </w:r>
      <w:r w:rsidR="00A61877" w:rsidRPr="001F08E3">
        <w:rPr>
          <w:rFonts w:ascii="Verdana" w:hAnsi="Verdana" w:cs="Ayuthaya"/>
          <w:i/>
          <w:iCs/>
          <w:color w:val="000000"/>
          <w:sz w:val="21"/>
          <w:szCs w:val="21"/>
        </w:rPr>
        <w:t>. Gabriela de Domingo e Isabel Bonilla</w:t>
      </w:r>
      <w:r w:rsidR="00A66DDB" w:rsidRPr="001F08E3">
        <w:rPr>
          <w:rFonts w:ascii="Verdana" w:hAnsi="Verdana" w:cs="Ayuthaya"/>
          <w:i/>
          <w:iCs/>
          <w:color w:val="000000"/>
          <w:sz w:val="21"/>
          <w:szCs w:val="21"/>
        </w:rPr>
        <w:t xml:space="preserve"> (España)</w:t>
      </w:r>
      <w:r w:rsidR="00A61877" w:rsidRPr="001F08E3">
        <w:rPr>
          <w:rFonts w:ascii="Verdana" w:hAnsi="Verdana" w:cs="Ayuthaya"/>
          <w:i/>
          <w:iCs/>
          <w:color w:val="000000"/>
          <w:sz w:val="21"/>
          <w:szCs w:val="21"/>
        </w:rPr>
        <w:t>.</w:t>
      </w:r>
    </w:p>
    <w:p w14:paraId="48BF54FF" w14:textId="23CFD8C3" w:rsidR="008F0BEA" w:rsidRPr="00970C0D" w:rsidRDefault="00FD2ACD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ab/>
      </w:r>
    </w:p>
    <w:p w14:paraId="7DB9E50D" w14:textId="713DD61A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17:00- 18:</w:t>
      </w:r>
      <w:r w:rsidR="002E485C">
        <w:rPr>
          <w:rFonts w:ascii="Verdana" w:hAnsi="Verdana" w:cs="Ayuthaya"/>
          <w:b/>
          <w:color w:val="000000"/>
          <w:sz w:val="21"/>
          <w:szCs w:val="21"/>
        </w:rPr>
        <w:t>1</w:t>
      </w:r>
      <w:r w:rsidRPr="00970C0D">
        <w:rPr>
          <w:rFonts w:ascii="Verdana" w:hAnsi="Verdana" w:cs="Ayuthaya"/>
          <w:b/>
          <w:color w:val="000000"/>
          <w:sz w:val="21"/>
          <w:szCs w:val="21"/>
        </w:rPr>
        <w:t>0</w:t>
      </w:r>
    </w:p>
    <w:p w14:paraId="5F9523EC" w14:textId="54A93F76" w:rsidR="00CD0A86" w:rsidRPr="008F0BEA" w:rsidRDefault="00CD0A86" w:rsidP="008A1BC2">
      <w:pPr>
        <w:spacing w:line="276" w:lineRule="auto"/>
        <w:rPr>
          <w:rFonts w:ascii="Verdana" w:hAnsi="Verdana" w:cs="Ayuthaya"/>
          <w:bCs/>
          <w:iCs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>“Sentencias y tendencias internacionales”</w:t>
      </w:r>
      <w:r w:rsidRPr="008F0BEA">
        <w:rPr>
          <w:rFonts w:ascii="Verdana" w:hAnsi="Verdana" w:cs="Ayuthaya"/>
          <w:b/>
          <w:i/>
          <w:color w:val="000000"/>
          <w:sz w:val="21"/>
          <w:szCs w:val="21"/>
        </w:rPr>
        <w:t xml:space="preserve"> </w:t>
      </w:r>
      <w:r w:rsidR="008F0BEA">
        <w:rPr>
          <w:rFonts w:ascii="Verdana" w:hAnsi="Verdana" w:cs="Ayuthaya"/>
          <w:bCs/>
          <w:iCs/>
          <w:color w:val="000000"/>
          <w:sz w:val="21"/>
          <w:szCs w:val="21"/>
        </w:rPr>
        <w:t>Modera: Paulo Lins e Silva (Brasil)</w:t>
      </w:r>
    </w:p>
    <w:p w14:paraId="67F9DBF5" w14:textId="107C1E78" w:rsidR="00B07E76" w:rsidRPr="00B07E76" w:rsidRDefault="00B07E76" w:rsidP="00B07E76">
      <w:pPr>
        <w:numPr>
          <w:ilvl w:val="0"/>
          <w:numId w:val="19"/>
        </w:numPr>
        <w:spacing w:line="276" w:lineRule="auto"/>
        <w:contextualSpacing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Autonomía progresiva y el niño como parte del proceso judicial</w:t>
      </w:r>
      <w:r w:rsidR="008F0BEA">
        <w:rPr>
          <w:rFonts w:ascii="Verdana" w:hAnsi="Verdana" w:cs="Ayuthaya"/>
          <w:color w:val="000000"/>
          <w:sz w:val="21"/>
          <w:szCs w:val="21"/>
        </w:rPr>
        <w:t>.</w:t>
      </w:r>
      <w:r w:rsidR="00C01FC8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8F0BEA">
        <w:rPr>
          <w:rFonts w:ascii="Verdana" w:hAnsi="Verdana" w:cs="Ayuthaya"/>
          <w:color w:val="000000"/>
          <w:sz w:val="21"/>
          <w:szCs w:val="21"/>
        </w:rPr>
        <w:t>María del Carmen Diaz</w:t>
      </w:r>
      <w:r w:rsidR="005C115D">
        <w:rPr>
          <w:rFonts w:ascii="Verdana" w:hAnsi="Verdana" w:cs="Ayuthaya"/>
          <w:color w:val="000000"/>
          <w:sz w:val="21"/>
          <w:szCs w:val="21"/>
        </w:rPr>
        <w:t xml:space="preserve"> </w:t>
      </w:r>
      <w:r>
        <w:rPr>
          <w:rFonts w:ascii="Verdana" w:hAnsi="Verdana" w:cs="Ayuthaya"/>
          <w:color w:val="000000"/>
          <w:sz w:val="21"/>
          <w:szCs w:val="21"/>
        </w:rPr>
        <w:t>(</w:t>
      </w:r>
      <w:r w:rsidR="00472A90">
        <w:rPr>
          <w:rFonts w:ascii="Verdana" w:hAnsi="Verdana" w:cs="Ayuthaya"/>
          <w:color w:val="000000"/>
          <w:sz w:val="21"/>
          <w:szCs w:val="21"/>
        </w:rPr>
        <w:t>U</w:t>
      </w:r>
      <w:r>
        <w:rPr>
          <w:rFonts w:ascii="Verdana" w:hAnsi="Verdana" w:cs="Ayuthaya"/>
          <w:color w:val="000000"/>
          <w:sz w:val="21"/>
          <w:szCs w:val="21"/>
        </w:rPr>
        <w:t>ruguay)</w:t>
      </w:r>
    </w:p>
    <w:p w14:paraId="6C499AD3" w14:textId="7FA4CEE0" w:rsidR="00CD0A86" w:rsidRPr="00CD0A86" w:rsidRDefault="00B07E76" w:rsidP="008A1BC2">
      <w:pPr>
        <w:pStyle w:val="Prrafodelista"/>
        <w:numPr>
          <w:ilvl w:val="0"/>
          <w:numId w:val="19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Criterios de desafectación de la vivienda familiar</w:t>
      </w:r>
      <w:r w:rsidR="008F0BEA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. Isidro Niñerola </w:t>
      </w:r>
      <w:r w:rsidR="00F50C74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(España)</w:t>
      </w:r>
    </w:p>
    <w:p w14:paraId="0EF864A5" w14:textId="4EE9E085" w:rsidR="000C07AA" w:rsidRDefault="00CD0A86" w:rsidP="008A1BC2">
      <w:pPr>
        <w:pStyle w:val="Prrafodelista"/>
        <w:numPr>
          <w:ilvl w:val="0"/>
          <w:numId w:val="19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Indemnización de daños en relaciones de familia</w:t>
      </w:r>
      <w:r w:rsidR="008F0BEA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. Marta Mattera</w:t>
      </w:r>
      <w:r w:rsidR="00F50C74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(Argentina)</w:t>
      </w:r>
    </w:p>
    <w:p w14:paraId="2BB555C8" w14:textId="2F413B7B" w:rsidR="002E485C" w:rsidRDefault="002E485C" w:rsidP="008A1BC2">
      <w:pPr>
        <w:pStyle w:val="Prrafodelista"/>
        <w:numPr>
          <w:ilvl w:val="0"/>
          <w:numId w:val="19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Adultos vulnerbles y protección internacional. John McKendrick (UK)</w:t>
      </w:r>
    </w:p>
    <w:p w14:paraId="79BD6C28" w14:textId="77777777" w:rsidR="000E1DEB" w:rsidRPr="00CD0A86" w:rsidRDefault="000E1DEB" w:rsidP="000E1DEB">
      <w:pPr>
        <w:pStyle w:val="Prrafodelista"/>
        <w:numPr>
          <w:ilvl w:val="0"/>
          <w:numId w:val="19"/>
        </w:numPr>
        <w:spacing w:line="276" w:lineRule="auto"/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</w:pP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Abuso del derecho en </w:t>
      </w: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materias</w:t>
      </w:r>
      <w:r w:rsidRPr="00CD0A86"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 xml:space="preserve"> de Familia</w:t>
      </w:r>
      <w:r>
        <w:rPr>
          <w:rFonts w:ascii="Verdana" w:eastAsia="Times New Roman" w:hAnsi="Verdana" w:cs="Ayuthaya"/>
          <w:color w:val="000000"/>
          <w:sz w:val="21"/>
          <w:szCs w:val="21"/>
          <w:lang w:val="es-CL" w:eastAsia="es-ES_tradnl"/>
        </w:rPr>
        <w:t>. Rolf Madaleno (Brasil)</w:t>
      </w:r>
    </w:p>
    <w:p w14:paraId="1B8FE128" w14:textId="77777777" w:rsidR="000E1DEB" w:rsidRPr="000E1DEB" w:rsidRDefault="000E1DEB" w:rsidP="000E1DEB">
      <w:pPr>
        <w:spacing w:line="276" w:lineRule="auto"/>
        <w:ind w:left="360"/>
        <w:rPr>
          <w:rFonts w:ascii="Verdana" w:hAnsi="Verdana" w:cs="Ayuthaya"/>
          <w:color w:val="000000"/>
          <w:sz w:val="21"/>
          <w:szCs w:val="21"/>
        </w:rPr>
      </w:pPr>
    </w:p>
    <w:p w14:paraId="5C16CE6F" w14:textId="270AF2C0" w:rsidR="00CD0A86" w:rsidRPr="00970C0D" w:rsidRDefault="00CD0A86" w:rsidP="008A1BC2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18:</w:t>
      </w:r>
      <w:r w:rsidR="002E485C">
        <w:rPr>
          <w:rFonts w:ascii="Verdana" w:hAnsi="Verdana" w:cs="Ayuthaya"/>
          <w:b/>
          <w:color w:val="000000"/>
          <w:sz w:val="21"/>
          <w:szCs w:val="21"/>
        </w:rPr>
        <w:t>10</w:t>
      </w:r>
      <w:r w:rsidRPr="00970C0D">
        <w:rPr>
          <w:rFonts w:ascii="Verdana" w:hAnsi="Verdana" w:cs="Ayuthaya"/>
          <w:b/>
          <w:color w:val="000000"/>
          <w:sz w:val="21"/>
          <w:szCs w:val="21"/>
        </w:rPr>
        <w:t>-18:</w:t>
      </w:r>
      <w:r w:rsidR="002E485C">
        <w:rPr>
          <w:rFonts w:ascii="Verdana" w:hAnsi="Verdana" w:cs="Ayuthaya"/>
          <w:b/>
          <w:color w:val="000000"/>
          <w:sz w:val="21"/>
          <w:szCs w:val="21"/>
        </w:rPr>
        <w:t>2</w:t>
      </w:r>
      <w:r w:rsidRPr="00970C0D">
        <w:rPr>
          <w:rFonts w:ascii="Verdana" w:hAnsi="Verdana" w:cs="Ayuthaya"/>
          <w:b/>
          <w:color w:val="000000"/>
          <w:sz w:val="21"/>
          <w:szCs w:val="21"/>
        </w:rPr>
        <w:t>0</w:t>
      </w:r>
    </w:p>
    <w:p w14:paraId="61D35A98" w14:textId="5DDEAFB8" w:rsidR="008F0BEA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>Debate</w:t>
      </w:r>
    </w:p>
    <w:p w14:paraId="1D9A4FAB" w14:textId="77777777" w:rsidR="008F0BEA" w:rsidRDefault="008F0BEA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</w:p>
    <w:p w14:paraId="74085E94" w14:textId="0A70143A" w:rsidR="00CD0A86" w:rsidRPr="00970C0D" w:rsidRDefault="00CD0A86" w:rsidP="008A1BC2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color w:val="000000"/>
          <w:sz w:val="21"/>
          <w:szCs w:val="21"/>
        </w:rPr>
        <w:t>18:</w:t>
      </w:r>
      <w:r w:rsidR="002E485C">
        <w:rPr>
          <w:rFonts w:ascii="Verdana" w:hAnsi="Verdana" w:cs="Ayuthaya"/>
          <w:b/>
          <w:color w:val="000000"/>
          <w:sz w:val="21"/>
          <w:szCs w:val="21"/>
        </w:rPr>
        <w:t>20</w:t>
      </w:r>
      <w:r w:rsidRPr="00970C0D">
        <w:rPr>
          <w:rFonts w:ascii="Verdana" w:hAnsi="Verdana" w:cs="Ayuthaya"/>
          <w:b/>
          <w:color w:val="000000"/>
          <w:sz w:val="21"/>
          <w:szCs w:val="21"/>
        </w:rPr>
        <w:t>- 19:10</w:t>
      </w:r>
    </w:p>
    <w:p w14:paraId="0021406A" w14:textId="1DC72CCB" w:rsidR="00CD0A86" w:rsidRPr="00970C0D" w:rsidRDefault="00CD0A86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b/>
          <w:i/>
          <w:color w:val="000000"/>
          <w:sz w:val="21"/>
          <w:szCs w:val="21"/>
          <w:u w:val="single"/>
        </w:rPr>
        <w:t xml:space="preserve">“Derechos y obligaciones entre padres e hijos” </w:t>
      </w:r>
      <w:r w:rsidRPr="00970C0D">
        <w:rPr>
          <w:rFonts w:ascii="Verdana" w:hAnsi="Verdana" w:cs="Ayuthaya"/>
          <w:color w:val="000000"/>
          <w:sz w:val="21"/>
          <w:szCs w:val="21"/>
        </w:rPr>
        <w:t>(Caso práctico)</w:t>
      </w:r>
      <w:r w:rsidR="008F0BEA">
        <w:rPr>
          <w:rFonts w:ascii="Verdana" w:hAnsi="Verdana" w:cs="Ayuthaya"/>
          <w:color w:val="000000"/>
          <w:sz w:val="21"/>
          <w:szCs w:val="21"/>
        </w:rPr>
        <w:t xml:space="preserve"> Modera: Isabel Bonilla (España)</w:t>
      </w:r>
    </w:p>
    <w:p w14:paraId="1A77A740" w14:textId="0759391C" w:rsidR="0068109C" w:rsidRDefault="00CD0A86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 w:rsidRPr="00970C0D">
        <w:rPr>
          <w:rFonts w:ascii="Verdana" w:hAnsi="Verdana" w:cs="Ayuthaya"/>
          <w:color w:val="000000"/>
          <w:sz w:val="21"/>
          <w:szCs w:val="21"/>
        </w:rPr>
        <w:t xml:space="preserve">Expertos de </w:t>
      </w:r>
      <w:r w:rsidRPr="008F0BEA">
        <w:rPr>
          <w:rFonts w:ascii="Verdana" w:hAnsi="Verdana" w:cs="Ayuthaya"/>
          <w:b/>
          <w:bCs/>
          <w:color w:val="000000"/>
          <w:sz w:val="21"/>
          <w:szCs w:val="21"/>
        </w:rPr>
        <w:t>5 jurisdicciones diferentes</w:t>
      </w:r>
      <w:r w:rsidR="008F0BEA">
        <w:rPr>
          <w:rFonts w:ascii="Verdana" w:hAnsi="Verdana" w:cs="Ayuthaya"/>
          <w:color w:val="000000"/>
          <w:sz w:val="21"/>
          <w:szCs w:val="21"/>
        </w:rPr>
        <w:t xml:space="preserve"> [</w:t>
      </w:r>
      <w:r w:rsidR="00D87177">
        <w:rPr>
          <w:rFonts w:ascii="Verdana" w:hAnsi="Verdana" w:cs="Ayuthaya"/>
          <w:color w:val="000000"/>
          <w:sz w:val="21"/>
          <w:szCs w:val="21"/>
        </w:rPr>
        <w:t xml:space="preserve">Jorge Cestero (EEUU), </w:t>
      </w:r>
      <w:r w:rsidR="008F0BEA">
        <w:rPr>
          <w:rFonts w:ascii="Verdana" w:hAnsi="Verdana" w:cs="Ayuthaya"/>
          <w:color w:val="000000"/>
          <w:sz w:val="21"/>
          <w:szCs w:val="21"/>
        </w:rPr>
        <w:t>Marina Cardoso (Brasil), Bernardo Legnani (Uruguay)</w:t>
      </w:r>
      <w:r w:rsidR="002A220C">
        <w:rPr>
          <w:rFonts w:ascii="Verdana" w:hAnsi="Verdana" w:cs="Ayuthaya"/>
          <w:color w:val="000000"/>
          <w:sz w:val="21"/>
          <w:szCs w:val="21"/>
        </w:rPr>
        <w:t>,</w:t>
      </w:r>
      <w:r w:rsidR="002A220C" w:rsidRPr="002A220C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02035D">
        <w:rPr>
          <w:rFonts w:ascii="Verdana" w:hAnsi="Verdana" w:cs="Ayuthaya"/>
          <w:color w:val="000000"/>
          <w:sz w:val="21"/>
          <w:szCs w:val="21"/>
        </w:rPr>
        <w:t>Aurelia Cordeiro (Francia)</w:t>
      </w:r>
      <w:r w:rsidR="00427DB7" w:rsidRPr="00427DB7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427DB7">
        <w:rPr>
          <w:rFonts w:ascii="Verdana" w:hAnsi="Verdana" w:cs="Ayuthaya"/>
          <w:color w:val="000000"/>
          <w:sz w:val="21"/>
          <w:szCs w:val="21"/>
        </w:rPr>
        <w:t xml:space="preserve">y </w:t>
      </w:r>
      <w:r w:rsidR="00B5787A">
        <w:rPr>
          <w:rFonts w:ascii="Verdana" w:hAnsi="Verdana" w:cs="Ayuthaya"/>
          <w:color w:val="000000"/>
          <w:sz w:val="21"/>
          <w:szCs w:val="21"/>
        </w:rPr>
        <w:t>Togarma Abreu (República Dominicana)]</w:t>
      </w:r>
      <w:r w:rsidR="002A220C">
        <w:rPr>
          <w:rFonts w:ascii="Verdana" w:hAnsi="Verdana" w:cs="Ayuthaya"/>
          <w:color w:val="000000"/>
          <w:sz w:val="21"/>
          <w:szCs w:val="21"/>
        </w:rPr>
        <w:t xml:space="preserve"> </w:t>
      </w:r>
      <w:r w:rsidR="00185113">
        <w:rPr>
          <w:rFonts w:ascii="Verdana" w:hAnsi="Verdana" w:cs="Ayuthaya"/>
          <w:color w:val="000000"/>
          <w:sz w:val="21"/>
          <w:szCs w:val="21"/>
        </w:rPr>
        <w:t xml:space="preserve">en una modalidad de respuestas breves, nos ilustran como se regulan en sus países los siguiente temas: </w:t>
      </w:r>
    </w:p>
    <w:p w14:paraId="7FB17F85" w14:textId="79BCC0AE" w:rsidR="0068109C" w:rsidRPr="0068109C" w:rsidRDefault="00CD0A86" w:rsidP="0068109C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hAnsi="Verdana" w:cs="Ayuthaya"/>
          <w:color w:val="000000"/>
          <w:sz w:val="21"/>
          <w:szCs w:val="21"/>
          <w:lang w:val="es-CL"/>
        </w:rPr>
      </w:pPr>
      <w:r w:rsidRPr="0068109C">
        <w:rPr>
          <w:rFonts w:ascii="Verdana" w:hAnsi="Verdana" w:cs="Ayuthaya"/>
          <w:color w:val="000000"/>
          <w:sz w:val="21"/>
          <w:szCs w:val="21"/>
          <w:lang w:val="es-CL"/>
        </w:rPr>
        <w:lastRenderedPageBreak/>
        <w:t>Prestación alimenticia, cuantía y temporalidad</w:t>
      </w:r>
      <w:r w:rsidR="0068109C">
        <w:rPr>
          <w:rFonts w:ascii="Verdana" w:hAnsi="Verdana" w:cs="Ayuthaya"/>
          <w:color w:val="000000"/>
          <w:sz w:val="21"/>
          <w:szCs w:val="21"/>
          <w:lang w:val="es-CL"/>
        </w:rPr>
        <w:t>,</w:t>
      </w:r>
    </w:p>
    <w:p w14:paraId="5F50EF6D" w14:textId="77777777" w:rsidR="0068109C" w:rsidRDefault="00CD0A86" w:rsidP="0068109C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hAnsi="Verdana" w:cs="Ayuthaya"/>
          <w:color w:val="000000"/>
          <w:sz w:val="21"/>
          <w:szCs w:val="21"/>
          <w:lang w:val="es-CL"/>
        </w:rPr>
      </w:pPr>
      <w:r w:rsidRPr="0068109C">
        <w:rPr>
          <w:rFonts w:ascii="Verdana" w:hAnsi="Verdana" w:cs="Ayuthaya"/>
          <w:color w:val="000000"/>
          <w:sz w:val="21"/>
          <w:szCs w:val="21"/>
          <w:lang w:val="es-CL"/>
        </w:rPr>
        <w:t xml:space="preserve">Acciones de filiación, </w:t>
      </w:r>
    </w:p>
    <w:p w14:paraId="31AA949F" w14:textId="5EE14704" w:rsidR="0068109C" w:rsidRDefault="0068109C" w:rsidP="0068109C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hAnsi="Verdana" w:cs="Ayuthaya"/>
          <w:color w:val="000000"/>
          <w:sz w:val="21"/>
          <w:szCs w:val="21"/>
          <w:lang w:val="es-CL"/>
        </w:rPr>
      </w:pPr>
      <w:r>
        <w:rPr>
          <w:rFonts w:ascii="Verdana" w:hAnsi="Verdana" w:cs="Ayuthaya"/>
          <w:color w:val="000000"/>
          <w:sz w:val="21"/>
          <w:szCs w:val="21"/>
          <w:lang w:val="es-CL"/>
        </w:rPr>
        <w:t>M</w:t>
      </w:r>
      <w:r w:rsidR="00CD0A86" w:rsidRPr="0068109C">
        <w:rPr>
          <w:rFonts w:ascii="Verdana" w:hAnsi="Verdana" w:cs="Ayuthaya"/>
          <w:color w:val="000000"/>
          <w:sz w:val="21"/>
          <w:szCs w:val="21"/>
          <w:lang w:val="es-CL"/>
        </w:rPr>
        <w:t xml:space="preserve">aternidad subrrogada, </w:t>
      </w:r>
    </w:p>
    <w:p w14:paraId="3EC22762" w14:textId="1641F672" w:rsidR="0068109C" w:rsidRDefault="0068109C" w:rsidP="0068109C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hAnsi="Verdana" w:cs="Ayuthaya"/>
          <w:color w:val="000000"/>
          <w:sz w:val="21"/>
          <w:szCs w:val="21"/>
          <w:lang w:val="es-CL"/>
        </w:rPr>
      </w:pPr>
      <w:r>
        <w:rPr>
          <w:rFonts w:ascii="Verdana" w:hAnsi="Verdana" w:cs="Ayuthaya"/>
          <w:color w:val="000000"/>
          <w:sz w:val="21"/>
          <w:szCs w:val="21"/>
          <w:lang w:val="es-CL"/>
        </w:rPr>
        <w:t>T</w:t>
      </w:r>
      <w:r w:rsidR="00CD0A86" w:rsidRPr="0068109C">
        <w:rPr>
          <w:rFonts w:ascii="Verdana" w:hAnsi="Verdana" w:cs="Ayuthaya"/>
          <w:color w:val="000000"/>
          <w:sz w:val="21"/>
          <w:szCs w:val="21"/>
          <w:lang w:val="es-CL"/>
        </w:rPr>
        <w:t>raslado y cambio de domicilio</w:t>
      </w:r>
      <w:r>
        <w:rPr>
          <w:rFonts w:ascii="Verdana" w:hAnsi="Verdana" w:cs="Ayuthaya"/>
          <w:color w:val="000000"/>
          <w:sz w:val="21"/>
          <w:szCs w:val="21"/>
          <w:lang w:val="es-CL"/>
        </w:rPr>
        <w:t xml:space="preserve"> </w:t>
      </w:r>
      <w:r w:rsidR="008D2676">
        <w:rPr>
          <w:rFonts w:ascii="Verdana" w:hAnsi="Verdana" w:cs="Ayuthaya"/>
          <w:color w:val="000000"/>
          <w:sz w:val="21"/>
          <w:szCs w:val="21"/>
          <w:lang w:val="es-CL"/>
        </w:rPr>
        <w:t>nacional</w:t>
      </w:r>
      <w:r w:rsidR="001C6D4D" w:rsidRPr="0068109C">
        <w:rPr>
          <w:rFonts w:ascii="Verdana" w:hAnsi="Verdana" w:cs="Ayuthaya"/>
          <w:color w:val="000000"/>
          <w:sz w:val="21"/>
          <w:szCs w:val="21"/>
          <w:lang w:val="es-CL"/>
        </w:rPr>
        <w:t xml:space="preserve">, </w:t>
      </w:r>
    </w:p>
    <w:p w14:paraId="24285F84" w14:textId="69C8738F" w:rsidR="0068109C" w:rsidRDefault="0068109C" w:rsidP="0068109C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hAnsi="Verdana" w:cs="Ayuthaya"/>
          <w:color w:val="000000"/>
          <w:sz w:val="21"/>
          <w:szCs w:val="21"/>
          <w:lang w:val="es-CL"/>
        </w:rPr>
      </w:pPr>
      <w:r>
        <w:rPr>
          <w:rFonts w:ascii="Verdana" w:hAnsi="Verdana" w:cs="Ayuthaya"/>
          <w:color w:val="000000"/>
          <w:sz w:val="21"/>
          <w:szCs w:val="21"/>
          <w:lang w:val="es-CL"/>
        </w:rPr>
        <w:t>C</w:t>
      </w:r>
      <w:r w:rsidR="001C6D4D" w:rsidRPr="0068109C">
        <w:rPr>
          <w:rFonts w:ascii="Verdana" w:hAnsi="Verdana" w:cs="Ayuthaya"/>
          <w:color w:val="000000"/>
          <w:sz w:val="21"/>
          <w:szCs w:val="21"/>
          <w:lang w:val="es-CL"/>
        </w:rPr>
        <w:t xml:space="preserve">ese de alimentos y pago de lo no debido, </w:t>
      </w:r>
    </w:p>
    <w:p w14:paraId="06D7BBE4" w14:textId="6B5FE8C5" w:rsidR="000C07AA" w:rsidRPr="0068109C" w:rsidRDefault="0068109C" w:rsidP="0068109C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hAnsi="Verdana" w:cs="Ayuthaya"/>
          <w:color w:val="000000"/>
          <w:sz w:val="21"/>
          <w:szCs w:val="21"/>
          <w:lang w:val="es-CL"/>
        </w:rPr>
      </w:pPr>
      <w:r>
        <w:rPr>
          <w:rFonts w:ascii="Verdana" w:hAnsi="Verdana" w:cs="Ayuthaya"/>
          <w:color w:val="000000"/>
          <w:sz w:val="21"/>
          <w:szCs w:val="21"/>
          <w:lang w:val="es-CL"/>
        </w:rPr>
        <w:t>A</w:t>
      </w:r>
      <w:r w:rsidR="001C6D4D" w:rsidRPr="0068109C">
        <w:rPr>
          <w:rFonts w:ascii="Verdana" w:hAnsi="Verdana" w:cs="Ayuthaya"/>
          <w:color w:val="000000"/>
          <w:sz w:val="21"/>
          <w:szCs w:val="21"/>
          <w:lang w:val="es-CL"/>
        </w:rPr>
        <w:t>cciones frente al incumplimiento de alimentos y otros</w:t>
      </w:r>
      <w:r w:rsidR="00CD0A86" w:rsidRPr="0068109C">
        <w:rPr>
          <w:rFonts w:ascii="Verdana" w:hAnsi="Verdana" w:cs="Ayuthaya"/>
          <w:color w:val="000000"/>
          <w:sz w:val="21"/>
          <w:szCs w:val="21"/>
          <w:lang w:val="es-CL"/>
        </w:rPr>
        <w:t>.</w:t>
      </w:r>
    </w:p>
    <w:p w14:paraId="5F681742" w14:textId="77777777" w:rsidR="00FF3D5C" w:rsidRDefault="00FF3D5C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0DF88565" w14:textId="476E4384" w:rsidR="00027125" w:rsidRDefault="00027125" w:rsidP="008A1BC2">
      <w:pPr>
        <w:spacing w:line="276" w:lineRule="auto"/>
        <w:jc w:val="both"/>
        <w:rPr>
          <w:rFonts w:ascii="Verdana" w:hAnsi="Verdana" w:cs="Ayuthaya"/>
          <w:b/>
          <w:color w:val="000000"/>
          <w:sz w:val="21"/>
          <w:szCs w:val="21"/>
        </w:rPr>
      </w:pPr>
      <w:r w:rsidRPr="008A1BC2">
        <w:rPr>
          <w:rFonts w:ascii="Verdana" w:hAnsi="Verdana" w:cs="Ayuthaya"/>
          <w:b/>
          <w:color w:val="000000"/>
          <w:sz w:val="21"/>
          <w:szCs w:val="21"/>
        </w:rPr>
        <w:t>19:10- 20:00</w:t>
      </w:r>
    </w:p>
    <w:p w14:paraId="6C210959" w14:textId="3124FDA4" w:rsidR="00027125" w:rsidRDefault="00027125" w:rsidP="008A1BC2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Palabras de clausura </w:t>
      </w:r>
    </w:p>
    <w:p w14:paraId="248C49DD" w14:textId="6B810247" w:rsidR="00B40850" w:rsidRDefault="00027125" w:rsidP="0068109C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Presentación Congreso </w:t>
      </w:r>
      <w:r w:rsidR="008A1BC2">
        <w:rPr>
          <w:rFonts w:ascii="Verdana" w:hAnsi="Verdana" w:cs="Ayuthaya"/>
          <w:color w:val="000000"/>
          <w:sz w:val="21"/>
          <w:szCs w:val="21"/>
        </w:rPr>
        <w:t xml:space="preserve">AIJUDEFA </w:t>
      </w:r>
      <w:r w:rsidR="00BD43E2">
        <w:rPr>
          <w:rFonts w:ascii="Verdana" w:hAnsi="Verdana" w:cs="Ayuthaya"/>
          <w:color w:val="000000"/>
          <w:sz w:val="21"/>
          <w:szCs w:val="21"/>
        </w:rPr>
        <w:t>2020</w:t>
      </w:r>
    </w:p>
    <w:p w14:paraId="4F414724" w14:textId="77777777" w:rsidR="00B40850" w:rsidRDefault="00B40850" w:rsidP="0068109C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10F25F61" w14:textId="029FDE26" w:rsidR="00B40850" w:rsidRPr="00B40850" w:rsidRDefault="00B40850" w:rsidP="0068109C">
      <w:pPr>
        <w:spacing w:line="276" w:lineRule="auto"/>
        <w:jc w:val="both"/>
        <w:rPr>
          <w:rFonts w:ascii="Verdana" w:hAnsi="Verdana" w:cs="Ayuthaya"/>
          <w:b/>
          <w:bCs/>
          <w:color w:val="000000"/>
          <w:sz w:val="21"/>
          <w:szCs w:val="21"/>
        </w:rPr>
      </w:pPr>
      <w:r w:rsidRPr="00B40850">
        <w:rPr>
          <w:rFonts w:ascii="Verdana" w:hAnsi="Verdana" w:cs="Ayuthaya"/>
          <w:b/>
          <w:bCs/>
          <w:color w:val="000000"/>
          <w:sz w:val="21"/>
          <w:szCs w:val="21"/>
        </w:rPr>
        <w:t>20:00- 20:30</w:t>
      </w:r>
    </w:p>
    <w:p w14:paraId="4A1A1C83" w14:textId="5C5FA250" w:rsidR="00B40850" w:rsidRDefault="00B40850" w:rsidP="0068109C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>Asamblea general de socios AIJUDEFA</w:t>
      </w:r>
    </w:p>
    <w:p w14:paraId="2DB3C055" w14:textId="77777777" w:rsidR="006D602B" w:rsidRDefault="006D602B" w:rsidP="0068109C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20E24524" w14:textId="77777777" w:rsidR="006D602B" w:rsidRPr="00C3702A" w:rsidRDefault="006D602B" w:rsidP="006D602B">
      <w:pPr>
        <w:spacing w:line="276" w:lineRule="auto"/>
        <w:jc w:val="both"/>
        <w:rPr>
          <w:rFonts w:ascii="Verdana" w:hAnsi="Verdana" w:cs="Ayuthaya"/>
          <w:color w:val="FF0000"/>
          <w:sz w:val="21"/>
          <w:szCs w:val="21"/>
        </w:rPr>
      </w:pPr>
      <w:r w:rsidRPr="00C3702A">
        <w:rPr>
          <w:rFonts w:ascii="Verdana" w:hAnsi="Verdana" w:cs="Ayuthaya"/>
          <w:color w:val="FF0000"/>
          <w:sz w:val="21"/>
          <w:szCs w:val="21"/>
        </w:rPr>
        <w:t>Noche:</w:t>
      </w:r>
    </w:p>
    <w:p w14:paraId="23834940" w14:textId="77777777" w:rsidR="006D602B" w:rsidRPr="00B071AB" w:rsidRDefault="006D602B" w:rsidP="006D602B">
      <w:pPr>
        <w:spacing w:line="276" w:lineRule="auto"/>
        <w:rPr>
          <w:rFonts w:ascii="Verdana" w:hAnsi="Verdana" w:cs="Ayuthaya"/>
          <w:b/>
          <w:color w:val="000000"/>
          <w:sz w:val="21"/>
          <w:szCs w:val="21"/>
        </w:rPr>
      </w:pPr>
      <w:r w:rsidRPr="00B071AB">
        <w:rPr>
          <w:rFonts w:ascii="Verdana" w:hAnsi="Verdana" w:cs="Ayuthaya"/>
          <w:b/>
          <w:color w:val="000000"/>
          <w:sz w:val="21"/>
          <w:szCs w:val="21"/>
        </w:rPr>
        <w:t>21:00</w:t>
      </w:r>
    </w:p>
    <w:p w14:paraId="18355DB3" w14:textId="77777777" w:rsidR="008D2676" w:rsidRDefault="006D602B" w:rsidP="006D602B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 w:rsidRPr="00B071AB">
        <w:rPr>
          <w:rFonts w:ascii="Verdana" w:hAnsi="Verdana" w:cs="Ayuthaya"/>
          <w:color w:val="000000"/>
          <w:sz w:val="21"/>
          <w:szCs w:val="21"/>
        </w:rPr>
        <w:t>CENA DE GALA.</w:t>
      </w:r>
      <w:r>
        <w:rPr>
          <w:rFonts w:ascii="Verdana" w:hAnsi="Verdana" w:cs="Ayuthaya"/>
          <w:color w:val="000000"/>
          <w:sz w:val="21"/>
          <w:szCs w:val="21"/>
        </w:rPr>
        <w:t xml:space="preserve"> </w:t>
      </w:r>
    </w:p>
    <w:p w14:paraId="7E9DE78D" w14:textId="4BFD2459" w:rsidR="006D602B" w:rsidRPr="00B071AB" w:rsidRDefault="008D2676" w:rsidP="006D602B">
      <w:pPr>
        <w:spacing w:line="276" w:lineRule="auto"/>
        <w:rPr>
          <w:rFonts w:ascii="Verdana" w:hAnsi="Verdana" w:cs="Ayuthaya"/>
          <w:color w:val="000000"/>
          <w:sz w:val="21"/>
          <w:szCs w:val="21"/>
        </w:rPr>
      </w:pPr>
      <w:r>
        <w:rPr>
          <w:rFonts w:ascii="Verdana" w:hAnsi="Verdana" w:cs="Ayuthaya"/>
          <w:color w:val="000000"/>
          <w:sz w:val="21"/>
          <w:szCs w:val="21"/>
        </w:rPr>
        <w:t xml:space="preserve">Terrazas del Arrayán </w:t>
      </w:r>
      <w:r w:rsidR="006D602B">
        <w:rPr>
          <w:rFonts w:ascii="Verdana" w:hAnsi="Verdana" w:cs="Ayuthaya"/>
          <w:color w:val="000000"/>
          <w:sz w:val="21"/>
          <w:szCs w:val="21"/>
        </w:rPr>
        <w:t>(opcional USD 130)</w:t>
      </w:r>
    </w:p>
    <w:p w14:paraId="57D4FC5C" w14:textId="71A83E3A" w:rsidR="006D602B" w:rsidRDefault="006D602B" w:rsidP="0068109C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5BE16F6C" w14:textId="77777777" w:rsidR="006D602B" w:rsidRPr="00CD0A86" w:rsidRDefault="006D602B" w:rsidP="006D602B">
      <w:pPr>
        <w:spacing w:line="276" w:lineRule="auto"/>
        <w:rPr>
          <w:rFonts w:ascii="Verdana" w:hAnsi="Verdana"/>
          <w:b/>
          <w:sz w:val="21"/>
          <w:szCs w:val="21"/>
          <w:u w:val="single"/>
          <w:lang w:val="es-ES_tradnl"/>
        </w:rPr>
      </w:pPr>
      <w:r w:rsidRPr="00CD0A86">
        <w:rPr>
          <w:rFonts w:ascii="Verdana" w:hAnsi="Verdana"/>
          <w:b/>
          <w:sz w:val="21"/>
          <w:szCs w:val="21"/>
          <w:u w:val="single"/>
          <w:lang w:val="es-ES_tradnl"/>
        </w:rPr>
        <w:t>SABADO 7 DE DICIEMBRE</w:t>
      </w:r>
    </w:p>
    <w:p w14:paraId="727C6031" w14:textId="77777777" w:rsidR="006D602B" w:rsidRPr="00CD0A86" w:rsidRDefault="006D602B" w:rsidP="006D602B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</w:p>
    <w:p w14:paraId="28832F77" w14:textId="77777777" w:rsidR="006D602B" w:rsidRPr="00CD0A86" w:rsidRDefault="006D602B" w:rsidP="006D602B">
      <w:pPr>
        <w:spacing w:line="276" w:lineRule="auto"/>
        <w:rPr>
          <w:rFonts w:ascii="Verdana" w:hAnsi="Verdana"/>
          <w:b/>
          <w:sz w:val="21"/>
          <w:szCs w:val="21"/>
          <w:lang w:val="es-ES_tradnl"/>
        </w:rPr>
      </w:pPr>
      <w:r w:rsidRPr="00CD0A86">
        <w:rPr>
          <w:rFonts w:ascii="Verdana" w:hAnsi="Verdana"/>
          <w:b/>
          <w:sz w:val="21"/>
          <w:szCs w:val="21"/>
          <w:lang w:val="es-ES_tradnl"/>
        </w:rPr>
        <w:t xml:space="preserve">Jornada post Congreso </w:t>
      </w:r>
      <w:r w:rsidRPr="00C3702A">
        <w:rPr>
          <w:rFonts w:ascii="Verdana" w:hAnsi="Verdana"/>
          <w:sz w:val="21"/>
          <w:szCs w:val="21"/>
          <w:lang w:val="es-ES_tradnl"/>
        </w:rPr>
        <w:t>(opcional</w:t>
      </w:r>
      <w:r>
        <w:rPr>
          <w:rFonts w:ascii="Verdana" w:hAnsi="Verdana"/>
          <w:sz w:val="21"/>
          <w:szCs w:val="21"/>
          <w:lang w:val="es-ES_tradnl"/>
        </w:rPr>
        <w:t xml:space="preserve"> USD 180</w:t>
      </w:r>
      <w:r w:rsidRPr="00C3702A">
        <w:rPr>
          <w:rFonts w:ascii="Verdana" w:hAnsi="Verdana"/>
          <w:sz w:val="21"/>
          <w:szCs w:val="21"/>
          <w:lang w:val="es-ES_tradnl"/>
        </w:rPr>
        <w:t>)</w:t>
      </w:r>
    </w:p>
    <w:p w14:paraId="4BC09EDA" w14:textId="77777777" w:rsidR="006D602B" w:rsidRDefault="006D602B" w:rsidP="006D602B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  <w:r w:rsidRPr="00CD0A86">
        <w:rPr>
          <w:rFonts w:ascii="Verdana" w:hAnsi="Verdana"/>
          <w:sz w:val="21"/>
          <w:szCs w:val="21"/>
          <w:lang w:val="es-ES_tradnl"/>
        </w:rPr>
        <w:t xml:space="preserve">Paseo </w:t>
      </w:r>
      <w:r>
        <w:rPr>
          <w:rFonts w:ascii="Verdana" w:hAnsi="Verdana"/>
          <w:sz w:val="21"/>
          <w:szCs w:val="21"/>
          <w:lang w:val="es-ES_tradnl"/>
        </w:rPr>
        <w:t xml:space="preserve">por el día </w:t>
      </w:r>
      <w:r w:rsidRPr="00CD0A86">
        <w:rPr>
          <w:rFonts w:ascii="Verdana" w:hAnsi="Verdana"/>
          <w:sz w:val="21"/>
          <w:szCs w:val="21"/>
          <w:lang w:val="es-ES_tradnl"/>
        </w:rPr>
        <w:t>a Valparaíso- Viña- Casablanca</w:t>
      </w:r>
    </w:p>
    <w:p w14:paraId="379AFAFF" w14:textId="77777777" w:rsidR="006D602B" w:rsidRPr="00CD0A86" w:rsidRDefault="006D602B" w:rsidP="006D602B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</w:p>
    <w:p w14:paraId="4F9BCE65" w14:textId="77777777" w:rsidR="006D602B" w:rsidRPr="00CD0A86" w:rsidRDefault="006D602B" w:rsidP="006D602B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  <w:r w:rsidRPr="00CD0A86">
        <w:rPr>
          <w:rFonts w:ascii="Verdana" w:hAnsi="Verdana"/>
          <w:sz w:val="21"/>
          <w:szCs w:val="21"/>
          <w:lang w:val="es-ES_tradnl"/>
        </w:rPr>
        <w:t>9:00 Salida desde Santiago con rumbo a Valparaíso</w:t>
      </w:r>
    </w:p>
    <w:p w14:paraId="56BC95F7" w14:textId="77777777" w:rsidR="006D602B" w:rsidRPr="00CD0A86" w:rsidRDefault="006D602B" w:rsidP="006D602B">
      <w:pPr>
        <w:pStyle w:val="Prrafodelista"/>
        <w:numPr>
          <w:ilvl w:val="0"/>
          <w:numId w:val="15"/>
        </w:numPr>
        <w:spacing w:line="276" w:lineRule="auto"/>
        <w:rPr>
          <w:rFonts w:ascii="Verdana" w:eastAsia="Times New Roman" w:hAnsi="Verdana"/>
          <w:sz w:val="21"/>
          <w:szCs w:val="21"/>
          <w:lang w:val="es-ES_tradnl"/>
        </w:rPr>
      </w:pPr>
      <w:r w:rsidRPr="00CD0A86">
        <w:rPr>
          <w:rFonts w:ascii="Verdana" w:eastAsia="Times New Roman" w:hAnsi="Verdana"/>
          <w:sz w:val="21"/>
          <w:szCs w:val="21"/>
          <w:lang w:val="es-ES_tradnl"/>
        </w:rPr>
        <w:t>Recorrido a pie por Cerro Concepción</w:t>
      </w:r>
    </w:p>
    <w:p w14:paraId="1BD201A5" w14:textId="2F785369" w:rsidR="006D602B" w:rsidRPr="00CD0A86" w:rsidRDefault="006D602B" w:rsidP="006D602B">
      <w:pPr>
        <w:pStyle w:val="Prrafodelista"/>
        <w:numPr>
          <w:ilvl w:val="0"/>
          <w:numId w:val="15"/>
        </w:numPr>
        <w:spacing w:line="276" w:lineRule="auto"/>
        <w:rPr>
          <w:rFonts w:ascii="Verdana" w:eastAsia="Times New Roman" w:hAnsi="Verdana"/>
          <w:sz w:val="21"/>
          <w:szCs w:val="21"/>
          <w:lang w:val="es-ES_tradnl"/>
        </w:rPr>
      </w:pPr>
      <w:r w:rsidRPr="00CD0A86">
        <w:rPr>
          <w:rFonts w:ascii="Verdana" w:eastAsia="Times New Roman" w:hAnsi="Verdana"/>
          <w:sz w:val="21"/>
          <w:szCs w:val="21"/>
          <w:lang w:val="es-ES_tradnl"/>
        </w:rPr>
        <w:t>Visita a casa</w:t>
      </w:r>
      <w:r w:rsidR="00740819">
        <w:rPr>
          <w:rFonts w:ascii="Verdana" w:eastAsia="Times New Roman" w:hAnsi="Verdana"/>
          <w:sz w:val="21"/>
          <w:szCs w:val="21"/>
          <w:lang w:val="es-ES_tradnl"/>
        </w:rPr>
        <w:t>-museo</w:t>
      </w:r>
      <w:r w:rsidRPr="00CD0A86">
        <w:rPr>
          <w:rFonts w:ascii="Verdana" w:eastAsia="Times New Roman" w:hAnsi="Verdana"/>
          <w:sz w:val="21"/>
          <w:szCs w:val="21"/>
          <w:lang w:val="es-ES_tradnl"/>
        </w:rPr>
        <w:t xml:space="preserve"> de Pablo Neruda</w:t>
      </w:r>
    </w:p>
    <w:p w14:paraId="6295D368" w14:textId="77777777" w:rsidR="006D602B" w:rsidRPr="00CD0A86" w:rsidRDefault="006D602B" w:rsidP="006D602B">
      <w:pPr>
        <w:pStyle w:val="Prrafodelista"/>
        <w:numPr>
          <w:ilvl w:val="0"/>
          <w:numId w:val="15"/>
        </w:numPr>
        <w:spacing w:line="276" w:lineRule="auto"/>
        <w:rPr>
          <w:rFonts w:ascii="Verdana" w:eastAsia="Times New Roman" w:hAnsi="Verdana"/>
          <w:sz w:val="21"/>
          <w:szCs w:val="21"/>
          <w:lang w:val="es-ES_tradnl"/>
        </w:rPr>
      </w:pPr>
      <w:r w:rsidRPr="00CD0A86">
        <w:rPr>
          <w:rFonts w:ascii="Verdana" w:eastAsia="Times New Roman" w:hAnsi="Verdana"/>
          <w:sz w:val="21"/>
          <w:szCs w:val="21"/>
          <w:lang w:val="es-ES_tradnl"/>
        </w:rPr>
        <w:t xml:space="preserve">Almuerzo </w:t>
      </w:r>
    </w:p>
    <w:p w14:paraId="28DC2D07" w14:textId="77777777" w:rsidR="006D602B" w:rsidRPr="00CD0A86" w:rsidRDefault="006D602B" w:rsidP="006D602B">
      <w:pPr>
        <w:pStyle w:val="Prrafodelista"/>
        <w:numPr>
          <w:ilvl w:val="0"/>
          <w:numId w:val="15"/>
        </w:numPr>
        <w:spacing w:line="276" w:lineRule="auto"/>
        <w:rPr>
          <w:rFonts w:ascii="Verdana" w:eastAsia="Times New Roman" w:hAnsi="Verdana"/>
          <w:sz w:val="21"/>
          <w:szCs w:val="21"/>
          <w:lang w:val="es-ES_tradnl"/>
        </w:rPr>
      </w:pPr>
      <w:r w:rsidRPr="00CD0A86">
        <w:rPr>
          <w:rFonts w:ascii="Verdana" w:eastAsia="Times New Roman" w:hAnsi="Verdana"/>
          <w:sz w:val="21"/>
          <w:szCs w:val="21"/>
          <w:lang w:val="es-ES_tradnl"/>
        </w:rPr>
        <w:t>Recorrido por zona costera</w:t>
      </w:r>
    </w:p>
    <w:p w14:paraId="21B81CC4" w14:textId="77777777" w:rsidR="006D602B" w:rsidRPr="004A19AD" w:rsidRDefault="006D602B" w:rsidP="006D602B">
      <w:pPr>
        <w:pStyle w:val="Prrafodelista"/>
        <w:numPr>
          <w:ilvl w:val="0"/>
          <w:numId w:val="15"/>
        </w:numPr>
        <w:spacing w:line="276" w:lineRule="auto"/>
        <w:rPr>
          <w:rFonts w:ascii="Verdana" w:eastAsia="Times New Roman" w:hAnsi="Verdana"/>
          <w:sz w:val="21"/>
          <w:szCs w:val="21"/>
          <w:lang w:val="es-ES_tradnl"/>
        </w:rPr>
      </w:pPr>
      <w:r w:rsidRPr="00CD0A86">
        <w:rPr>
          <w:rFonts w:ascii="Verdana" w:eastAsia="Times New Roman" w:hAnsi="Verdana"/>
          <w:sz w:val="21"/>
          <w:szCs w:val="21"/>
          <w:lang w:val="es-ES_tradnl"/>
        </w:rPr>
        <w:t>Cata de vinos</w:t>
      </w:r>
      <w:r w:rsidRPr="004A19AD">
        <w:rPr>
          <w:rFonts w:ascii="Verdana" w:hAnsi="Verdana"/>
          <w:sz w:val="21"/>
          <w:szCs w:val="21"/>
          <w:lang w:val="es-ES_tradnl"/>
        </w:rPr>
        <w:t xml:space="preserve"> en Viña de la zona de Casablanca</w:t>
      </w:r>
    </w:p>
    <w:p w14:paraId="753B8606" w14:textId="06E4AF33" w:rsidR="0068109C" w:rsidRPr="006D602B" w:rsidRDefault="006D602B" w:rsidP="006D602B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  <w:r w:rsidRPr="00CD0A86">
        <w:rPr>
          <w:rFonts w:ascii="Verdana" w:hAnsi="Verdana"/>
          <w:sz w:val="21"/>
          <w:szCs w:val="21"/>
          <w:lang w:val="es-ES_tradnl"/>
        </w:rPr>
        <w:t>21:30 Regreso a Santiag</w:t>
      </w:r>
      <w:r>
        <w:rPr>
          <w:rFonts w:ascii="Verdana" w:hAnsi="Verdana"/>
          <w:sz w:val="21"/>
          <w:szCs w:val="21"/>
          <w:lang w:val="es-ES_tradnl"/>
        </w:rPr>
        <w:t>o</w:t>
      </w:r>
    </w:p>
    <w:p w14:paraId="7C9B7276" w14:textId="5D0259EF" w:rsidR="00A6526F" w:rsidRDefault="00A6526F" w:rsidP="00A6526F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3E41171E" w14:textId="77777777" w:rsidR="003363C2" w:rsidRDefault="003363C2" w:rsidP="00A6526F">
      <w:pPr>
        <w:spacing w:line="276" w:lineRule="auto"/>
        <w:jc w:val="both"/>
        <w:rPr>
          <w:rFonts w:ascii="Verdana" w:hAnsi="Verdana" w:cs="Ayuthaya"/>
          <w:color w:val="000000"/>
          <w:sz w:val="21"/>
          <w:szCs w:val="21"/>
        </w:rPr>
      </w:pPr>
    </w:p>
    <w:p w14:paraId="70B7E40A" w14:textId="77777777" w:rsidR="008D2676" w:rsidRDefault="008D2676" w:rsidP="006D602B">
      <w:pPr>
        <w:spacing w:line="276" w:lineRule="auto"/>
        <w:jc w:val="center"/>
        <w:rPr>
          <w:rFonts w:ascii="Verdana" w:hAnsi="Verdana" w:cs="Ayuthaya"/>
          <w:color w:val="000000"/>
          <w:sz w:val="21"/>
          <w:szCs w:val="21"/>
        </w:rPr>
      </w:pPr>
    </w:p>
    <w:p w14:paraId="5AA1A428" w14:textId="6CFE3EB0" w:rsidR="003D7453" w:rsidRDefault="003D7453" w:rsidP="006D602B">
      <w:pPr>
        <w:spacing w:line="276" w:lineRule="auto"/>
        <w:jc w:val="center"/>
        <w:rPr>
          <w:rFonts w:ascii="Verdana" w:hAnsi="Verdana"/>
          <w:b/>
          <w:color w:val="0070C0"/>
          <w:sz w:val="36"/>
          <w:szCs w:val="36"/>
          <w:lang w:val="es-ES_tradnl"/>
        </w:rPr>
      </w:pPr>
      <w:r w:rsidRPr="00AB023D">
        <w:rPr>
          <w:rFonts w:ascii="Verdana" w:hAnsi="Verdana"/>
          <w:b/>
          <w:color w:val="0070C0"/>
          <w:sz w:val="36"/>
          <w:szCs w:val="36"/>
          <w:lang w:val="es-ES_tradnl"/>
        </w:rPr>
        <w:t>INSCRIPCI</w:t>
      </w:r>
      <w:r w:rsidR="00F82D1C">
        <w:rPr>
          <w:rFonts w:ascii="Verdana" w:hAnsi="Verdana"/>
          <w:b/>
          <w:color w:val="0070C0"/>
          <w:sz w:val="36"/>
          <w:szCs w:val="36"/>
          <w:lang w:val="es-ES_tradnl"/>
        </w:rPr>
        <w:t>Ó</w:t>
      </w:r>
      <w:r w:rsidRPr="00AB023D">
        <w:rPr>
          <w:rFonts w:ascii="Verdana" w:hAnsi="Verdana"/>
          <w:b/>
          <w:color w:val="0070C0"/>
          <w:sz w:val="36"/>
          <w:szCs w:val="36"/>
          <w:lang w:val="es-ES_tradnl"/>
        </w:rPr>
        <w:t>N</w:t>
      </w:r>
    </w:p>
    <w:p w14:paraId="49ECDF77" w14:textId="77777777" w:rsidR="00AB023D" w:rsidRPr="00CD0A86" w:rsidRDefault="00AB023D" w:rsidP="00AB023D">
      <w:pPr>
        <w:spacing w:line="276" w:lineRule="auto"/>
        <w:jc w:val="center"/>
        <w:rPr>
          <w:rFonts w:ascii="Verdana" w:hAnsi="Verdana"/>
          <w:b/>
          <w:sz w:val="21"/>
          <w:szCs w:val="21"/>
          <w:lang w:val="es-ES_tradnl"/>
        </w:rPr>
      </w:pPr>
    </w:p>
    <w:p w14:paraId="4A8AFC39" w14:textId="6E627036" w:rsidR="00AA1744" w:rsidRPr="00CD0A86" w:rsidRDefault="00C3702A" w:rsidP="008A1BC2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  <w:r w:rsidRPr="00C3702A">
        <w:rPr>
          <w:rFonts w:ascii="Verdana" w:hAnsi="Verdana"/>
          <w:sz w:val="21"/>
          <w:szCs w:val="21"/>
          <w:lang w:val="es-ES_tradnl"/>
        </w:rPr>
        <w:t>Para inscribirse, solo debe mandar un mail a</w:t>
      </w:r>
      <w:r>
        <w:rPr>
          <w:rFonts w:ascii="Verdana" w:hAnsi="Verdana"/>
          <w:b/>
          <w:sz w:val="21"/>
          <w:szCs w:val="21"/>
          <w:lang w:val="es-ES_tradnl"/>
        </w:rPr>
        <w:t xml:space="preserve"> </w:t>
      </w:r>
      <w:hyperlink r:id="rId10" w:history="1">
        <w:r w:rsidR="0013622C" w:rsidRPr="00D4461E">
          <w:rPr>
            <w:rStyle w:val="Hipervnculo"/>
            <w:rFonts w:ascii="Verdana" w:hAnsi="Verdana"/>
            <w:sz w:val="21"/>
            <w:szCs w:val="21"/>
            <w:lang w:val="es-ES_tradnl"/>
          </w:rPr>
          <w:t>inscripciones@aijudefa.com</w:t>
        </w:r>
      </w:hyperlink>
      <w:r w:rsidR="0013622C">
        <w:rPr>
          <w:rFonts w:ascii="Verdana" w:hAnsi="Verdana"/>
          <w:sz w:val="21"/>
          <w:szCs w:val="21"/>
          <w:lang w:val="es-ES_tradnl"/>
        </w:rPr>
        <w:t xml:space="preserve"> </w:t>
      </w:r>
      <w:r w:rsidR="00B071AB">
        <w:rPr>
          <w:rFonts w:ascii="Verdana" w:hAnsi="Verdana"/>
          <w:sz w:val="21"/>
          <w:szCs w:val="21"/>
          <w:lang w:val="es-ES_tradnl"/>
        </w:rPr>
        <w:t xml:space="preserve">solicitando </w:t>
      </w:r>
      <w:r>
        <w:rPr>
          <w:rFonts w:ascii="Verdana" w:hAnsi="Verdana"/>
          <w:sz w:val="21"/>
          <w:szCs w:val="21"/>
          <w:lang w:val="es-ES_tradnl"/>
        </w:rPr>
        <w:t xml:space="preserve">su </w:t>
      </w:r>
      <w:r w:rsidR="00B071AB">
        <w:rPr>
          <w:rFonts w:ascii="Verdana" w:hAnsi="Verdana"/>
          <w:sz w:val="21"/>
          <w:szCs w:val="21"/>
          <w:lang w:val="es-ES_tradnl"/>
        </w:rPr>
        <w:t>formulario</w:t>
      </w:r>
      <w:r>
        <w:rPr>
          <w:rFonts w:ascii="Verdana" w:hAnsi="Verdana"/>
          <w:sz w:val="21"/>
          <w:szCs w:val="21"/>
          <w:lang w:val="es-ES_tradnl"/>
        </w:rPr>
        <w:t xml:space="preserve"> y seguir las instrucciones que ahí se indican</w:t>
      </w:r>
      <w:r w:rsidR="008D2676">
        <w:rPr>
          <w:rFonts w:ascii="Verdana" w:hAnsi="Verdana"/>
          <w:sz w:val="21"/>
          <w:szCs w:val="21"/>
          <w:lang w:val="es-ES_tradnl"/>
        </w:rPr>
        <w:t xml:space="preserve"> o visitar la página web www.aijudefa.com</w:t>
      </w:r>
      <w:r w:rsidR="00F82D1C">
        <w:rPr>
          <w:rFonts w:ascii="Verdana" w:hAnsi="Verdana"/>
          <w:sz w:val="21"/>
          <w:szCs w:val="21"/>
          <w:lang w:val="es-ES_tradnl"/>
        </w:rPr>
        <w:t xml:space="preserve"> </w:t>
      </w:r>
    </w:p>
    <w:p w14:paraId="63814AAB" w14:textId="6220A5F3" w:rsidR="00B85C78" w:rsidRDefault="00B85C78" w:rsidP="008A1BC2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</w:p>
    <w:p w14:paraId="198B4321" w14:textId="0E9B1964" w:rsidR="003363C2" w:rsidRDefault="003363C2" w:rsidP="008A1BC2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</w:p>
    <w:p w14:paraId="6F29C0FB" w14:textId="2FDD4B1B" w:rsidR="003363C2" w:rsidRDefault="003363C2" w:rsidP="008A1BC2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</w:p>
    <w:p w14:paraId="57971044" w14:textId="77777777" w:rsidR="003363C2" w:rsidRDefault="003363C2" w:rsidP="008A1BC2">
      <w:pPr>
        <w:spacing w:line="276" w:lineRule="auto"/>
        <w:rPr>
          <w:rFonts w:ascii="Verdana" w:hAnsi="Verdana"/>
          <w:sz w:val="21"/>
          <w:szCs w:val="21"/>
          <w:lang w:val="es-ES_tradnl"/>
        </w:rPr>
      </w:pPr>
    </w:p>
    <w:p w14:paraId="49381682" w14:textId="3FCB7DC5" w:rsidR="00AA1744" w:rsidRPr="00C3702A" w:rsidRDefault="00C3702A" w:rsidP="008A1BC2">
      <w:pPr>
        <w:spacing w:line="276" w:lineRule="auto"/>
        <w:rPr>
          <w:rFonts w:ascii="Verdana" w:hAnsi="Verdana"/>
          <w:b/>
          <w:sz w:val="21"/>
          <w:szCs w:val="21"/>
          <w:lang w:val="es-ES_tradnl"/>
        </w:rPr>
      </w:pPr>
      <w:r w:rsidRPr="00C3702A">
        <w:rPr>
          <w:rFonts w:ascii="Verdana" w:hAnsi="Verdana"/>
          <w:b/>
          <w:sz w:val="21"/>
          <w:szCs w:val="21"/>
          <w:lang w:val="es-ES_tradnl"/>
        </w:rPr>
        <w:lastRenderedPageBreak/>
        <w:t>PRECIOS DE ASISTENCIA AL CONGRESO</w:t>
      </w:r>
      <w:r>
        <w:rPr>
          <w:rFonts w:ascii="Verdana" w:hAnsi="Verdana"/>
          <w:b/>
          <w:sz w:val="21"/>
          <w:szCs w:val="21"/>
          <w:lang w:val="es-ES_tradnl"/>
        </w:rPr>
        <w:t xml:space="preserve"> </w:t>
      </w:r>
      <w:r w:rsidRPr="00C3702A">
        <w:rPr>
          <w:rFonts w:ascii="Verdana" w:hAnsi="Verdana"/>
          <w:sz w:val="21"/>
          <w:szCs w:val="21"/>
          <w:lang w:val="es-ES_tradnl"/>
        </w:rPr>
        <w:t>(incluye</w:t>
      </w:r>
      <w:r w:rsidR="00B0190D">
        <w:rPr>
          <w:rFonts w:ascii="Verdana" w:hAnsi="Verdana"/>
          <w:sz w:val="21"/>
          <w:szCs w:val="21"/>
          <w:lang w:val="es-ES_tradnl"/>
        </w:rPr>
        <w:t xml:space="preserve"> </w:t>
      </w:r>
      <w:r w:rsidRPr="00C3702A">
        <w:rPr>
          <w:rFonts w:ascii="Verdana" w:hAnsi="Verdana"/>
          <w:sz w:val="21"/>
          <w:szCs w:val="21"/>
          <w:lang w:val="es-ES_tradnl"/>
        </w:rPr>
        <w:t>certificado de asistencia)</w:t>
      </w:r>
      <w:r w:rsidR="00AA1744" w:rsidRPr="00C3702A">
        <w:rPr>
          <w:rFonts w:ascii="Verdana" w:hAnsi="Verdana"/>
          <w:b/>
          <w:sz w:val="21"/>
          <w:szCs w:val="21"/>
          <w:lang w:val="es-ES_tradnl"/>
        </w:rPr>
        <w:t>:</w:t>
      </w:r>
    </w:p>
    <w:p w14:paraId="585423DE" w14:textId="77777777" w:rsidR="005E1B09" w:rsidRPr="00CD0A86" w:rsidRDefault="005E1B09" w:rsidP="008A1BC2">
      <w:pPr>
        <w:spacing w:line="276" w:lineRule="auto"/>
        <w:rPr>
          <w:rFonts w:ascii="Verdana" w:hAnsi="Verdana"/>
          <w:color w:val="FF0000"/>
          <w:sz w:val="21"/>
          <w:szCs w:val="21"/>
          <w:u w:val="single"/>
          <w:lang w:val="es-ES_tradnl"/>
        </w:rPr>
      </w:pPr>
    </w:p>
    <w:p w14:paraId="590053E3" w14:textId="4F6D7441" w:rsidR="00D35C2A" w:rsidRPr="005E1DA8" w:rsidRDefault="00D35C2A" w:rsidP="005E1DA8">
      <w:pPr>
        <w:pStyle w:val="Prrafodelista"/>
        <w:numPr>
          <w:ilvl w:val="0"/>
          <w:numId w:val="21"/>
        </w:numPr>
        <w:spacing w:line="276" w:lineRule="auto"/>
        <w:rPr>
          <w:rFonts w:ascii="Verdana" w:hAnsi="Verdana"/>
          <w:sz w:val="21"/>
          <w:szCs w:val="21"/>
          <w:lang w:val="es-CL"/>
        </w:rPr>
      </w:pPr>
      <w:r w:rsidRPr="00D35C2A">
        <w:rPr>
          <w:rFonts w:ascii="Verdana" w:hAnsi="Verdana"/>
          <w:sz w:val="21"/>
          <w:szCs w:val="21"/>
          <w:lang w:val="es-CL"/>
        </w:rPr>
        <w:t>U</w:t>
      </w:r>
      <w:r w:rsidR="003363C2">
        <w:rPr>
          <w:rFonts w:ascii="Verdana" w:hAnsi="Verdana"/>
          <w:sz w:val="21"/>
          <w:szCs w:val="21"/>
          <w:lang w:val="es-CL"/>
        </w:rPr>
        <w:t xml:space="preserve">SD </w:t>
      </w:r>
      <w:r w:rsidR="006C63A3">
        <w:rPr>
          <w:rFonts w:ascii="Verdana" w:hAnsi="Verdana"/>
          <w:sz w:val="21"/>
          <w:szCs w:val="21"/>
          <w:lang w:val="es-CL"/>
        </w:rPr>
        <w:t>250</w:t>
      </w:r>
      <w:r w:rsidR="005E1DA8">
        <w:rPr>
          <w:rFonts w:ascii="Verdana" w:hAnsi="Verdana"/>
          <w:sz w:val="21"/>
          <w:szCs w:val="21"/>
          <w:lang w:val="es-CL"/>
        </w:rPr>
        <w:t xml:space="preserve"> </w:t>
      </w:r>
      <w:r w:rsidR="00681E4F" w:rsidRPr="005E1DA8">
        <w:rPr>
          <w:rFonts w:ascii="Verdana" w:hAnsi="Verdana"/>
          <w:sz w:val="21"/>
          <w:szCs w:val="21"/>
          <w:lang w:val="es-CL"/>
        </w:rPr>
        <w:t xml:space="preserve">o </w:t>
      </w:r>
      <w:r w:rsidR="005E1DA8" w:rsidRPr="005E1DA8">
        <w:rPr>
          <w:rFonts w:ascii="Verdana" w:hAnsi="Verdana"/>
          <w:sz w:val="21"/>
          <w:szCs w:val="21"/>
          <w:lang w:val="es-CL"/>
        </w:rPr>
        <w:t>2</w:t>
      </w:r>
      <w:r w:rsidR="00B0190D">
        <w:rPr>
          <w:rFonts w:ascii="Verdana" w:hAnsi="Verdana"/>
          <w:sz w:val="21"/>
          <w:szCs w:val="21"/>
          <w:lang w:val="es-CL"/>
        </w:rPr>
        <w:t>4</w:t>
      </w:r>
      <w:r w:rsidR="005E1DA8" w:rsidRPr="005E1DA8">
        <w:rPr>
          <w:rFonts w:ascii="Verdana" w:hAnsi="Verdana"/>
          <w:sz w:val="21"/>
          <w:szCs w:val="21"/>
          <w:lang w:val="es-CL"/>
        </w:rPr>
        <w:t>0</w:t>
      </w:r>
      <w:r w:rsidR="00B0190D">
        <w:rPr>
          <w:rFonts w:ascii="Verdana" w:hAnsi="Verdana"/>
          <w:sz w:val="21"/>
          <w:szCs w:val="21"/>
          <w:lang w:val="es-CL"/>
        </w:rPr>
        <w:t xml:space="preserve"> </w:t>
      </w:r>
      <w:r w:rsidR="00B0190D" w:rsidRPr="00B0190D">
        <w:rPr>
          <w:rFonts w:ascii="Verdana" w:hAnsi="Verdana"/>
          <w:sz w:val="21"/>
          <w:szCs w:val="21"/>
          <w:lang w:val="es-CL"/>
        </w:rPr>
        <w:t>Euros</w:t>
      </w:r>
      <w:r w:rsidR="005E1DA8" w:rsidRPr="005E1DA8">
        <w:rPr>
          <w:rFonts w:ascii="Verdana" w:hAnsi="Verdana"/>
          <w:sz w:val="21"/>
          <w:szCs w:val="21"/>
          <w:lang w:val="es-CL"/>
        </w:rPr>
        <w:t xml:space="preserve">, </w:t>
      </w:r>
      <w:r w:rsidRPr="005E1DA8">
        <w:rPr>
          <w:rFonts w:ascii="Verdana" w:hAnsi="Verdana"/>
          <w:sz w:val="21"/>
          <w:szCs w:val="21"/>
          <w:lang w:val="es-CL"/>
        </w:rPr>
        <w:t xml:space="preserve">público en general </w:t>
      </w:r>
    </w:p>
    <w:p w14:paraId="75A858FB" w14:textId="3511AFFD" w:rsidR="0068109C" w:rsidRPr="006D602B" w:rsidRDefault="00D35C2A" w:rsidP="0068109C">
      <w:pPr>
        <w:pStyle w:val="Prrafodelista"/>
        <w:numPr>
          <w:ilvl w:val="0"/>
          <w:numId w:val="21"/>
        </w:numPr>
        <w:spacing w:line="276" w:lineRule="auto"/>
        <w:rPr>
          <w:rFonts w:ascii="Verdana" w:hAnsi="Verdana"/>
          <w:sz w:val="21"/>
          <w:szCs w:val="21"/>
          <w:lang w:val="es-CL"/>
        </w:rPr>
      </w:pPr>
      <w:r w:rsidRPr="00637BA9">
        <w:rPr>
          <w:rFonts w:ascii="Verdana" w:hAnsi="Verdana"/>
          <w:sz w:val="21"/>
          <w:szCs w:val="21"/>
          <w:lang w:val="es-CL"/>
        </w:rPr>
        <w:t>U</w:t>
      </w:r>
      <w:r w:rsidR="003363C2">
        <w:rPr>
          <w:rFonts w:ascii="Verdana" w:hAnsi="Verdana"/>
          <w:sz w:val="21"/>
          <w:szCs w:val="21"/>
          <w:lang w:val="es-CL"/>
        </w:rPr>
        <w:t xml:space="preserve">SD </w:t>
      </w:r>
      <w:r w:rsidR="006C63A3">
        <w:rPr>
          <w:rFonts w:ascii="Verdana" w:hAnsi="Verdana"/>
          <w:sz w:val="21"/>
          <w:szCs w:val="21"/>
          <w:lang w:val="es-CL"/>
        </w:rPr>
        <w:t>18</w:t>
      </w:r>
      <w:r w:rsidRPr="00637BA9">
        <w:rPr>
          <w:rFonts w:ascii="Verdana" w:hAnsi="Verdana"/>
          <w:sz w:val="21"/>
          <w:szCs w:val="21"/>
          <w:lang w:val="es-CL"/>
        </w:rPr>
        <w:t>0</w:t>
      </w:r>
      <w:r w:rsidR="005E1DA8">
        <w:rPr>
          <w:rFonts w:ascii="Verdana" w:hAnsi="Verdana"/>
          <w:sz w:val="21"/>
          <w:szCs w:val="21"/>
          <w:lang w:val="es-CL"/>
        </w:rPr>
        <w:t xml:space="preserve"> o 1</w:t>
      </w:r>
      <w:r w:rsidR="00B0190D">
        <w:rPr>
          <w:rFonts w:ascii="Verdana" w:hAnsi="Verdana"/>
          <w:sz w:val="21"/>
          <w:szCs w:val="21"/>
          <w:lang w:val="es-CL"/>
        </w:rPr>
        <w:t>7</w:t>
      </w:r>
      <w:r w:rsidR="005E1DA8">
        <w:rPr>
          <w:rFonts w:ascii="Verdana" w:hAnsi="Verdana"/>
          <w:sz w:val="21"/>
          <w:szCs w:val="21"/>
          <w:lang w:val="es-CL"/>
        </w:rPr>
        <w:t>0</w:t>
      </w:r>
      <w:r w:rsidRPr="00637BA9">
        <w:rPr>
          <w:rFonts w:ascii="Verdana" w:hAnsi="Verdana"/>
          <w:sz w:val="21"/>
          <w:szCs w:val="21"/>
          <w:lang w:val="es-CL"/>
        </w:rPr>
        <w:t xml:space="preserve"> </w:t>
      </w:r>
      <w:r w:rsidR="00B0190D" w:rsidRPr="00B0190D">
        <w:rPr>
          <w:rFonts w:ascii="Verdana" w:hAnsi="Verdana"/>
          <w:sz w:val="21"/>
          <w:szCs w:val="21"/>
          <w:lang w:val="es-CL"/>
        </w:rPr>
        <w:t xml:space="preserve">Euros </w:t>
      </w:r>
      <w:r w:rsidRPr="00637BA9">
        <w:rPr>
          <w:rFonts w:ascii="Verdana" w:hAnsi="Verdana"/>
          <w:sz w:val="21"/>
          <w:szCs w:val="21"/>
          <w:lang w:val="es-CL"/>
        </w:rPr>
        <w:t xml:space="preserve">para miembros AAF, AEAFA, ABA, IAFL, UIA, </w:t>
      </w:r>
      <w:r w:rsidR="00CE6A48">
        <w:rPr>
          <w:rFonts w:ascii="Verdana" w:hAnsi="Verdana"/>
          <w:sz w:val="21"/>
          <w:szCs w:val="21"/>
          <w:lang w:val="es-CL"/>
        </w:rPr>
        <w:t xml:space="preserve">IBDFAM, </w:t>
      </w:r>
      <w:r w:rsidR="003056FA">
        <w:rPr>
          <w:rFonts w:ascii="Verdana" w:hAnsi="Verdana"/>
          <w:sz w:val="21"/>
          <w:szCs w:val="21"/>
          <w:lang w:val="es-CL"/>
        </w:rPr>
        <w:t xml:space="preserve">ADADEF, </w:t>
      </w:r>
      <w:r w:rsidR="00CE6A48">
        <w:rPr>
          <w:rFonts w:ascii="Verdana" w:hAnsi="Verdana"/>
          <w:sz w:val="21"/>
          <w:szCs w:val="21"/>
          <w:lang w:val="es-CL"/>
        </w:rPr>
        <w:t xml:space="preserve">IASP, </w:t>
      </w:r>
      <w:r w:rsidR="00F50401">
        <w:rPr>
          <w:rFonts w:ascii="Verdana" w:hAnsi="Verdana"/>
          <w:sz w:val="21"/>
          <w:szCs w:val="21"/>
          <w:lang w:val="es-CL"/>
        </w:rPr>
        <w:t xml:space="preserve">AASP, </w:t>
      </w:r>
      <w:r w:rsidRPr="00637BA9">
        <w:rPr>
          <w:rFonts w:ascii="Verdana" w:hAnsi="Verdana"/>
          <w:sz w:val="21"/>
          <w:szCs w:val="21"/>
          <w:lang w:val="es-CL"/>
        </w:rPr>
        <w:t>PODER JUDICIAL</w:t>
      </w:r>
      <w:r w:rsidR="003062CD">
        <w:rPr>
          <w:rFonts w:ascii="Verdana" w:hAnsi="Verdana"/>
          <w:sz w:val="21"/>
          <w:szCs w:val="21"/>
          <w:lang w:val="es-CL"/>
        </w:rPr>
        <w:t xml:space="preserve"> CHILE</w:t>
      </w:r>
      <w:r w:rsidR="00707EDB">
        <w:rPr>
          <w:rFonts w:ascii="Verdana" w:hAnsi="Verdana"/>
          <w:sz w:val="21"/>
          <w:szCs w:val="21"/>
          <w:lang w:val="es-CL"/>
        </w:rPr>
        <w:t xml:space="preserve"> y COLEGIO DE ABOGADOS.</w:t>
      </w:r>
    </w:p>
    <w:p w14:paraId="7B115936" w14:textId="0299569A" w:rsidR="00D35C2A" w:rsidRPr="00C3702A" w:rsidRDefault="00D35C2A" w:rsidP="008A1BC2">
      <w:pPr>
        <w:pStyle w:val="Prrafodelista"/>
        <w:numPr>
          <w:ilvl w:val="0"/>
          <w:numId w:val="21"/>
        </w:numPr>
        <w:spacing w:line="276" w:lineRule="auto"/>
        <w:rPr>
          <w:rFonts w:ascii="Verdana" w:hAnsi="Verdana"/>
          <w:sz w:val="21"/>
          <w:szCs w:val="21"/>
          <w:lang w:val="es-CL"/>
        </w:rPr>
      </w:pPr>
      <w:r w:rsidRPr="00C3702A">
        <w:rPr>
          <w:rFonts w:ascii="Verdana" w:hAnsi="Verdana"/>
          <w:sz w:val="21"/>
          <w:szCs w:val="21"/>
          <w:lang w:val="es-CL"/>
        </w:rPr>
        <w:t>U</w:t>
      </w:r>
      <w:r w:rsidR="003363C2">
        <w:rPr>
          <w:rFonts w:ascii="Verdana" w:hAnsi="Verdana"/>
          <w:sz w:val="21"/>
          <w:szCs w:val="21"/>
          <w:lang w:val="es-CL"/>
        </w:rPr>
        <w:t xml:space="preserve">SD </w:t>
      </w:r>
      <w:r w:rsidRPr="00C3702A">
        <w:rPr>
          <w:rFonts w:ascii="Verdana" w:hAnsi="Verdana"/>
          <w:sz w:val="21"/>
          <w:szCs w:val="21"/>
          <w:lang w:val="es-CL"/>
        </w:rPr>
        <w:t xml:space="preserve">100 </w:t>
      </w:r>
      <w:r w:rsidR="005E1DA8">
        <w:rPr>
          <w:rFonts w:ascii="Verdana" w:hAnsi="Verdana"/>
          <w:sz w:val="21"/>
          <w:szCs w:val="21"/>
          <w:lang w:val="es-CL"/>
        </w:rPr>
        <w:t xml:space="preserve">o </w:t>
      </w:r>
      <w:r w:rsidR="006914B2">
        <w:rPr>
          <w:rFonts w:ascii="Verdana" w:hAnsi="Verdana"/>
          <w:sz w:val="21"/>
          <w:szCs w:val="21"/>
          <w:lang w:val="es-CL"/>
        </w:rPr>
        <w:t>90</w:t>
      </w:r>
      <w:r w:rsidR="00B0190D" w:rsidRPr="00B0190D">
        <w:rPr>
          <w:rFonts w:ascii="Verdana" w:eastAsia="Times New Roman" w:hAnsi="Verdana"/>
          <w:sz w:val="21"/>
          <w:szCs w:val="21"/>
          <w:lang w:val="es-CL" w:eastAsia="es-ES_tradnl"/>
        </w:rPr>
        <w:t xml:space="preserve"> </w:t>
      </w:r>
      <w:r w:rsidR="00B0190D" w:rsidRPr="00B0190D">
        <w:rPr>
          <w:rFonts w:ascii="Verdana" w:hAnsi="Verdana"/>
          <w:sz w:val="21"/>
          <w:szCs w:val="21"/>
          <w:lang w:val="es-CL"/>
        </w:rPr>
        <w:t>Euros</w:t>
      </w:r>
      <w:r w:rsidR="00B0190D">
        <w:rPr>
          <w:rFonts w:ascii="Verdana" w:hAnsi="Verdana"/>
          <w:sz w:val="21"/>
          <w:szCs w:val="21"/>
          <w:lang w:val="es-CL"/>
        </w:rPr>
        <w:t xml:space="preserve"> </w:t>
      </w:r>
      <w:r w:rsidR="005E1DA8">
        <w:rPr>
          <w:rFonts w:ascii="Verdana" w:hAnsi="Verdana"/>
          <w:sz w:val="21"/>
          <w:szCs w:val="21"/>
          <w:lang w:val="es-CL"/>
        </w:rPr>
        <w:t xml:space="preserve"> </w:t>
      </w:r>
      <w:r w:rsidRPr="00C3702A">
        <w:rPr>
          <w:rFonts w:ascii="Verdana" w:hAnsi="Verdana"/>
          <w:sz w:val="21"/>
          <w:szCs w:val="21"/>
          <w:lang w:val="es-CL"/>
        </w:rPr>
        <w:t>estudiantes</w:t>
      </w:r>
      <w:r w:rsidR="00C3702A" w:rsidRPr="00C3702A">
        <w:rPr>
          <w:rFonts w:ascii="Verdana" w:hAnsi="Verdana"/>
          <w:sz w:val="21"/>
          <w:szCs w:val="21"/>
          <w:lang w:val="es-CL"/>
        </w:rPr>
        <w:t xml:space="preserve"> y abogados con menos </w:t>
      </w:r>
      <w:r w:rsidR="00C3702A">
        <w:rPr>
          <w:rFonts w:ascii="Verdana" w:hAnsi="Verdana"/>
          <w:sz w:val="21"/>
          <w:szCs w:val="21"/>
          <w:lang w:val="es-CL"/>
        </w:rPr>
        <w:t>de 5 años de ejercicio profesional.</w:t>
      </w:r>
    </w:p>
    <w:p w14:paraId="717D272C" w14:textId="0FB5E060" w:rsidR="00B9139D" w:rsidRDefault="00B9139D" w:rsidP="008A1BC2">
      <w:pPr>
        <w:pStyle w:val="Prrafodelista"/>
        <w:numPr>
          <w:ilvl w:val="0"/>
          <w:numId w:val="21"/>
        </w:numPr>
        <w:spacing w:line="276" w:lineRule="auto"/>
        <w:rPr>
          <w:rFonts w:ascii="Verdana" w:hAnsi="Verdana"/>
          <w:sz w:val="21"/>
          <w:szCs w:val="21"/>
          <w:lang w:val="es-CL"/>
        </w:rPr>
      </w:pPr>
      <w:r w:rsidRPr="006914B2">
        <w:rPr>
          <w:rFonts w:ascii="Verdana" w:hAnsi="Verdana"/>
          <w:sz w:val="21"/>
          <w:szCs w:val="21"/>
          <w:lang w:val="es-CL"/>
        </w:rPr>
        <w:t>U</w:t>
      </w:r>
      <w:r w:rsidR="003363C2">
        <w:rPr>
          <w:rFonts w:ascii="Verdana" w:hAnsi="Verdana"/>
          <w:sz w:val="21"/>
          <w:szCs w:val="21"/>
          <w:lang w:val="es-CL"/>
        </w:rPr>
        <w:t xml:space="preserve">SD </w:t>
      </w:r>
      <w:r w:rsidRPr="006914B2">
        <w:rPr>
          <w:rFonts w:ascii="Verdana" w:hAnsi="Verdana"/>
          <w:sz w:val="21"/>
          <w:szCs w:val="21"/>
          <w:lang w:val="es-CL"/>
        </w:rPr>
        <w:t xml:space="preserve">60 </w:t>
      </w:r>
      <w:r w:rsidR="005E1DA8" w:rsidRPr="006914B2">
        <w:rPr>
          <w:rFonts w:ascii="Verdana" w:hAnsi="Verdana"/>
          <w:sz w:val="21"/>
          <w:szCs w:val="21"/>
          <w:lang w:val="es-CL"/>
        </w:rPr>
        <w:t>o 5</w:t>
      </w:r>
      <w:r w:rsidR="00B0190D">
        <w:rPr>
          <w:rFonts w:ascii="Verdana" w:hAnsi="Verdana"/>
          <w:sz w:val="21"/>
          <w:szCs w:val="21"/>
          <w:lang w:val="es-CL"/>
        </w:rPr>
        <w:t>0</w:t>
      </w:r>
      <w:r w:rsidR="00B0190D" w:rsidRPr="00B0190D">
        <w:rPr>
          <w:rFonts w:ascii="Verdana" w:eastAsia="Times New Roman" w:hAnsi="Verdana"/>
          <w:sz w:val="21"/>
          <w:szCs w:val="21"/>
          <w:lang w:val="es-CL" w:eastAsia="es-ES_tradnl"/>
        </w:rPr>
        <w:t xml:space="preserve"> </w:t>
      </w:r>
      <w:r w:rsidR="00B0190D" w:rsidRPr="00B0190D">
        <w:rPr>
          <w:rFonts w:ascii="Verdana" w:hAnsi="Verdana"/>
          <w:sz w:val="21"/>
          <w:szCs w:val="21"/>
          <w:lang w:val="es-CL"/>
        </w:rPr>
        <w:t>Euro</w:t>
      </w:r>
      <w:r w:rsidR="00B0190D">
        <w:rPr>
          <w:rFonts w:ascii="Verdana" w:hAnsi="Verdana"/>
          <w:sz w:val="21"/>
          <w:szCs w:val="21"/>
          <w:lang w:val="es-CL"/>
        </w:rPr>
        <w:t xml:space="preserve">s </w:t>
      </w:r>
      <w:r w:rsidR="00CA6FC1">
        <w:rPr>
          <w:rFonts w:ascii="Verdana" w:hAnsi="Verdana"/>
          <w:sz w:val="21"/>
          <w:szCs w:val="21"/>
          <w:lang w:val="es-CL"/>
        </w:rPr>
        <w:t>socios</w:t>
      </w:r>
      <w:r w:rsidRPr="006914B2">
        <w:rPr>
          <w:rFonts w:ascii="Verdana" w:hAnsi="Verdana"/>
          <w:sz w:val="21"/>
          <w:szCs w:val="21"/>
          <w:lang w:val="es-CL"/>
        </w:rPr>
        <w:t xml:space="preserve"> AIJUDEFA</w:t>
      </w:r>
    </w:p>
    <w:p w14:paraId="527BC281" w14:textId="77777777" w:rsidR="0068109C" w:rsidRPr="0068109C" w:rsidRDefault="0068109C" w:rsidP="0068109C">
      <w:pPr>
        <w:spacing w:line="276" w:lineRule="auto"/>
        <w:ind w:left="360"/>
        <w:rPr>
          <w:rFonts w:ascii="Verdana" w:hAnsi="Verdana"/>
          <w:sz w:val="21"/>
          <w:szCs w:val="21"/>
        </w:rPr>
      </w:pPr>
    </w:p>
    <w:p w14:paraId="31F895D9" w14:textId="77777777" w:rsidR="003363C2" w:rsidRPr="000C07AA" w:rsidRDefault="003363C2" w:rsidP="008A1BC2">
      <w:pPr>
        <w:spacing w:line="276" w:lineRule="auto"/>
        <w:rPr>
          <w:rFonts w:ascii="Verdana" w:hAnsi="Verdana"/>
          <w:sz w:val="21"/>
          <w:szCs w:val="21"/>
        </w:rPr>
      </w:pPr>
    </w:p>
    <w:p w14:paraId="51915159" w14:textId="29175200" w:rsidR="0068109C" w:rsidRDefault="0068109C" w:rsidP="008A1BC2">
      <w:pPr>
        <w:spacing w:line="276" w:lineRule="auto"/>
        <w:rPr>
          <w:rFonts w:ascii="Verdana" w:hAnsi="Verdana"/>
          <w:sz w:val="21"/>
          <w:szCs w:val="21"/>
        </w:rPr>
      </w:pPr>
    </w:p>
    <w:p w14:paraId="7F9104A7" w14:textId="289963F3" w:rsidR="00740819" w:rsidRDefault="00740819" w:rsidP="00740819">
      <w:pPr>
        <w:spacing w:line="276" w:lineRule="auto"/>
        <w:rPr>
          <w:rStyle w:val="Hipervnculo"/>
          <w:rFonts w:ascii="Verdana" w:hAnsi="Verdana"/>
          <w:sz w:val="21"/>
          <w:szCs w:val="21"/>
        </w:rPr>
      </w:pPr>
      <w:r w:rsidRPr="006010D4">
        <w:rPr>
          <w:rFonts w:ascii="Verdana" w:hAnsi="Verdana"/>
          <w:sz w:val="21"/>
          <w:szCs w:val="21"/>
        </w:rPr>
        <w:t xml:space="preserve">Para información actualizada visitar la página </w:t>
      </w:r>
      <w:hyperlink r:id="rId11" w:history="1">
        <w:r w:rsidRPr="006010D4">
          <w:rPr>
            <w:rStyle w:val="Hipervnculo"/>
            <w:rFonts w:ascii="Verdana" w:hAnsi="Verdana"/>
            <w:sz w:val="21"/>
            <w:szCs w:val="21"/>
          </w:rPr>
          <w:t>www.aijudefa.com</w:t>
        </w:r>
      </w:hyperlink>
    </w:p>
    <w:p w14:paraId="1F9C2B02" w14:textId="77777777" w:rsidR="003363C2" w:rsidRPr="006D602B" w:rsidRDefault="003363C2" w:rsidP="00740819">
      <w:pPr>
        <w:spacing w:line="276" w:lineRule="auto"/>
        <w:rPr>
          <w:rFonts w:ascii="Verdana" w:hAnsi="Verdana"/>
          <w:sz w:val="21"/>
          <w:szCs w:val="21"/>
        </w:rPr>
      </w:pPr>
      <w:bookmarkStart w:id="0" w:name="_GoBack"/>
      <w:bookmarkEnd w:id="0"/>
    </w:p>
    <w:p w14:paraId="7EB1A196" w14:textId="77777777" w:rsidR="00740819" w:rsidRDefault="00740819" w:rsidP="008A1BC2">
      <w:pPr>
        <w:spacing w:line="276" w:lineRule="auto"/>
        <w:rPr>
          <w:rFonts w:ascii="Verdana" w:hAnsi="Verdana"/>
          <w:sz w:val="21"/>
          <w:szCs w:val="21"/>
        </w:rPr>
      </w:pPr>
    </w:p>
    <w:p w14:paraId="47462546" w14:textId="4B47F15E" w:rsidR="006010D4" w:rsidRDefault="00A6526F" w:rsidP="00A6526F">
      <w:pPr>
        <w:spacing w:line="276" w:lineRule="auto"/>
        <w:jc w:val="both"/>
        <w:rPr>
          <w:rFonts w:ascii="Verdana" w:hAnsi="Verdana" w:cs="Ayuthaya"/>
          <w:i/>
          <w:iCs/>
          <w:color w:val="000000"/>
          <w:sz w:val="16"/>
          <w:szCs w:val="16"/>
        </w:rPr>
      </w:pPr>
      <w:r w:rsidRPr="00A6526F">
        <w:rPr>
          <w:rFonts w:ascii="Verdana" w:hAnsi="Verdana" w:cs="Ayuthaya"/>
          <w:i/>
          <w:iCs/>
          <w:color w:val="000000"/>
          <w:sz w:val="16"/>
          <w:szCs w:val="16"/>
        </w:rPr>
        <w:t xml:space="preserve">La organización del evento se reserva, en caso de ser necesario, el derecho a modificar horarios,temas, ponentes y/o locaciones. </w:t>
      </w:r>
    </w:p>
    <w:p w14:paraId="13F330DF" w14:textId="4528ADC8" w:rsidR="00A6526F" w:rsidRPr="00A6526F" w:rsidRDefault="00A6526F" w:rsidP="00A6526F">
      <w:pPr>
        <w:spacing w:line="276" w:lineRule="auto"/>
        <w:jc w:val="both"/>
        <w:rPr>
          <w:rFonts w:ascii="Verdana" w:hAnsi="Verdana" w:cs="Ayuthaya"/>
          <w:i/>
          <w:iCs/>
          <w:color w:val="000000"/>
          <w:sz w:val="16"/>
          <w:szCs w:val="16"/>
        </w:rPr>
      </w:pPr>
    </w:p>
    <w:p w14:paraId="06C93D55" w14:textId="53870AC6" w:rsidR="006010D4" w:rsidRDefault="006010D4" w:rsidP="006010D4">
      <w:pPr>
        <w:spacing w:line="276" w:lineRule="auto"/>
      </w:pPr>
    </w:p>
    <w:p w14:paraId="20BA83FC" w14:textId="156924A7" w:rsidR="006010D4" w:rsidRDefault="006010D4" w:rsidP="006010D4">
      <w:pPr>
        <w:spacing w:line="276" w:lineRule="auto"/>
      </w:pPr>
    </w:p>
    <w:p w14:paraId="20C99917" w14:textId="02999B7F" w:rsidR="006010D4" w:rsidRDefault="006010D4" w:rsidP="006010D4">
      <w:pPr>
        <w:spacing w:line="276" w:lineRule="auto"/>
      </w:pPr>
    </w:p>
    <w:p w14:paraId="11B20473" w14:textId="0E5C8DAC" w:rsidR="006010D4" w:rsidRDefault="00EB5C26" w:rsidP="006010D4">
      <w:pPr>
        <w:spacing w:line="276" w:lineRule="auto"/>
      </w:pPr>
      <w:r w:rsidRPr="006010D4">
        <w:rPr>
          <w:rFonts w:ascii="Verdana" w:hAnsi="Verdana"/>
          <w:noProof/>
          <w:sz w:val="21"/>
          <w:szCs w:val="21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3175A996" wp14:editId="36326003">
            <wp:simplePos x="0" y="0"/>
            <wp:positionH relativeFrom="column">
              <wp:posOffset>1093443</wp:posOffset>
            </wp:positionH>
            <wp:positionV relativeFrom="paragraph">
              <wp:posOffset>144375</wp:posOffset>
            </wp:positionV>
            <wp:extent cx="3376012" cy="3165231"/>
            <wp:effectExtent l="0" t="0" r="2540" b="0"/>
            <wp:wrapNone/>
            <wp:docPr id="12" name="Imagen 2" descr="Santiago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Santiago de Chile - Wikipedia, la enciclopedia libre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r="28" b="1825"/>
                    <a:stretch/>
                  </pic:blipFill>
                  <pic:spPr>
                    <a:xfrm>
                      <a:off x="0" y="0"/>
                      <a:ext cx="3395310" cy="31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1FA63" w14:textId="727BB1AF" w:rsidR="006010D4" w:rsidRDefault="006010D4" w:rsidP="006010D4">
      <w:pPr>
        <w:spacing w:line="276" w:lineRule="auto"/>
      </w:pPr>
    </w:p>
    <w:p w14:paraId="40A48644" w14:textId="23810181" w:rsidR="006010D4" w:rsidRDefault="006010D4" w:rsidP="006010D4">
      <w:pPr>
        <w:spacing w:line="276" w:lineRule="auto"/>
      </w:pPr>
    </w:p>
    <w:p w14:paraId="4D6A6626" w14:textId="288E1072" w:rsidR="006010D4" w:rsidRDefault="006010D4" w:rsidP="006010D4">
      <w:pPr>
        <w:spacing w:line="276" w:lineRule="auto"/>
      </w:pPr>
    </w:p>
    <w:p w14:paraId="4CBBE621" w14:textId="1BE76843" w:rsidR="00FB3B17" w:rsidRPr="00BA5F23" w:rsidRDefault="00FB3B17" w:rsidP="008A1BC2">
      <w:pPr>
        <w:tabs>
          <w:tab w:val="left" w:pos="5666"/>
        </w:tabs>
        <w:spacing w:line="276" w:lineRule="auto"/>
      </w:pPr>
    </w:p>
    <w:sectPr w:rsidR="00FB3B17" w:rsidRPr="00BA5F23" w:rsidSect="00276315">
      <w:footerReference w:type="default" r:id="rId14"/>
      <w:footnotePr>
        <w:numFmt w:val="chicago"/>
      </w:footnotePr>
      <w:pgSz w:w="12240" w:h="15840"/>
      <w:pgMar w:top="1276" w:right="1440" w:bottom="1440" w:left="1418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CFAAD" w14:textId="77777777" w:rsidR="00E97244" w:rsidRDefault="00E97244" w:rsidP="009551A5">
      <w:r>
        <w:separator/>
      </w:r>
    </w:p>
  </w:endnote>
  <w:endnote w:type="continuationSeparator" w:id="0">
    <w:p w14:paraId="4145BC8C" w14:textId="77777777" w:rsidR="00E97244" w:rsidRDefault="00E97244" w:rsidP="0095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590BD" w14:textId="77777777" w:rsidR="00BD2946" w:rsidRDefault="00BD2946" w:rsidP="00FD19C6">
    <w:pPr>
      <w:pStyle w:val="Piedepgina"/>
      <w:tabs>
        <w:tab w:val="clear" w:pos="4513"/>
        <w:tab w:val="clear" w:pos="9026"/>
      </w:tabs>
      <w:ind w:left="-1021"/>
      <w:rPr>
        <w:sz w:val="16"/>
        <w:szCs w:val="16"/>
      </w:rPr>
    </w:pPr>
  </w:p>
  <w:p w14:paraId="316E8C4F" w14:textId="77777777" w:rsidR="00BD2946" w:rsidRDefault="00BD2946" w:rsidP="00FD19C6">
    <w:pPr>
      <w:pStyle w:val="Piedepgina"/>
      <w:tabs>
        <w:tab w:val="clear" w:pos="4513"/>
        <w:tab w:val="clear" w:pos="9026"/>
      </w:tabs>
      <w:ind w:left="-1021"/>
      <w:rPr>
        <w:sz w:val="16"/>
        <w:szCs w:val="16"/>
      </w:rPr>
    </w:pPr>
  </w:p>
  <w:p w14:paraId="5EAB060E" w14:textId="69D611F0" w:rsidR="00BD2946" w:rsidRPr="00FD19C6" w:rsidRDefault="00BD2946" w:rsidP="00276315">
    <w:pPr>
      <w:pStyle w:val="Piedepgina"/>
      <w:tabs>
        <w:tab w:val="clear" w:pos="4513"/>
        <w:tab w:val="clear" w:pos="9026"/>
      </w:tabs>
      <w:ind w:left="-1134" w:hanging="110"/>
      <w:rPr>
        <w:sz w:val="16"/>
        <w:szCs w:val="16"/>
      </w:rPr>
    </w:pPr>
    <w:proofErr w:type="spellStart"/>
    <w:r w:rsidRPr="004A21E9">
      <w:rPr>
        <w:sz w:val="16"/>
        <w:szCs w:val="16"/>
      </w:rPr>
      <w:t>Organizador</w:t>
    </w:r>
    <w:proofErr w:type="spellEnd"/>
    <w:r w:rsidRPr="004A21E9">
      <w:rPr>
        <w:sz w:val="16"/>
        <w:szCs w:val="16"/>
      </w:rPr>
      <w:t>:</w:t>
    </w:r>
    <w:r w:rsidRPr="009E0EE2">
      <w:rPr>
        <w:sz w:val="10"/>
      </w:rPr>
      <w:t xml:space="preserve"> </w:t>
    </w:r>
    <w:proofErr w:type="gramStart"/>
    <w:r w:rsidR="00276315">
      <w:rPr>
        <w:sz w:val="12"/>
      </w:rPr>
      <w:tab/>
      <w:t xml:space="preserve">  </w:t>
    </w:r>
    <w:proofErr w:type="spellStart"/>
    <w:r w:rsidRPr="004A21E9">
      <w:rPr>
        <w:sz w:val="15"/>
        <w:szCs w:val="15"/>
      </w:rPr>
      <w:t>Colaboradores</w:t>
    </w:r>
    <w:proofErr w:type="spellEnd"/>
    <w:proofErr w:type="gramEnd"/>
    <w:r>
      <w:rPr>
        <w:sz w:val="12"/>
      </w:rPr>
      <w:t xml:space="preserve">:          </w:t>
    </w:r>
  </w:p>
  <w:p w14:paraId="39A7711D" w14:textId="7BD7323B" w:rsidR="00BD2946" w:rsidRDefault="00276315" w:rsidP="00276315">
    <w:pPr>
      <w:pStyle w:val="Piedepgina"/>
      <w:tabs>
        <w:tab w:val="clear" w:pos="4513"/>
        <w:tab w:val="clear" w:pos="9026"/>
        <w:tab w:val="left" w:pos="2749"/>
      </w:tabs>
      <w:ind w:left="-1134" w:hanging="68"/>
      <w:rPr>
        <w:sz w:val="12"/>
      </w:rPr>
    </w:pPr>
    <w:r>
      <w:rPr>
        <w:noProof/>
        <w:sz w:val="12"/>
        <w:lang w:val="es-ES" w:eastAsia="es-ES"/>
      </w:rPr>
      <w:drawing>
        <wp:inline distT="0" distB="0" distL="0" distR="0" wp14:anchorId="09AEEC49" wp14:editId="17A03AF5">
          <wp:extent cx="7559040" cy="475488"/>
          <wp:effectExtent l="0" t="0" r="0" b="762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Mailing_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797FEE" w14:textId="69F13B00" w:rsidR="00BD2946" w:rsidRPr="00B33C6A" w:rsidRDefault="00BD2946" w:rsidP="00B33C6A">
    <w:pPr>
      <w:pStyle w:val="Piedepgina"/>
      <w:tabs>
        <w:tab w:val="clear" w:pos="4513"/>
        <w:tab w:val="clear" w:pos="9026"/>
        <w:tab w:val="left" w:pos="2749"/>
      </w:tabs>
      <w:ind w:left="-993" w:firstLine="284"/>
      <w:rPr>
        <w:sz w:val="12"/>
      </w:rPr>
    </w:pPr>
    <w:r>
      <w:rPr>
        <w:sz w:val="12"/>
      </w:rPr>
      <w:t xml:space="preserve">                                                                                                             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7EE44" w14:textId="77777777" w:rsidR="00E97244" w:rsidRDefault="00E97244" w:rsidP="009551A5">
      <w:r>
        <w:separator/>
      </w:r>
    </w:p>
  </w:footnote>
  <w:footnote w:type="continuationSeparator" w:id="0">
    <w:p w14:paraId="55045821" w14:textId="77777777" w:rsidR="00E97244" w:rsidRDefault="00E97244" w:rsidP="00955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1C23"/>
    <w:multiLevelType w:val="hybridMultilevel"/>
    <w:tmpl w:val="675457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47E"/>
    <w:multiLevelType w:val="hybridMultilevel"/>
    <w:tmpl w:val="F0404F1E"/>
    <w:lvl w:ilvl="0" w:tplc="8C5C3C6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24679"/>
    <w:multiLevelType w:val="hybridMultilevel"/>
    <w:tmpl w:val="25E8A11E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964F1"/>
    <w:multiLevelType w:val="hybridMultilevel"/>
    <w:tmpl w:val="FDF2F1E8"/>
    <w:lvl w:ilvl="0" w:tplc="07F219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35895"/>
    <w:multiLevelType w:val="hybridMultilevel"/>
    <w:tmpl w:val="453EC7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F0D24"/>
    <w:multiLevelType w:val="hybridMultilevel"/>
    <w:tmpl w:val="5082187E"/>
    <w:lvl w:ilvl="0" w:tplc="0662304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8731F"/>
    <w:multiLevelType w:val="hybridMultilevel"/>
    <w:tmpl w:val="FFF60DDC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22202"/>
    <w:multiLevelType w:val="hybridMultilevel"/>
    <w:tmpl w:val="40763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E204E"/>
    <w:multiLevelType w:val="hybridMultilevel"/>
    <w:tmpl w:val="429A7726"/>
    <w:lvl w:ilvl="0" w:tplc="66D6BDDC">
      <w:numFmt w:val="bullet"/>
      <w:lvlText w:val=""/>
      <w:lvlJc w:val="left"/>
      <w:pPr>
        <w:ind w:left="720" w:hanging="360"/>
      </w:pPr>
      <w:rPr>
        <w:rFonts w:ascii="Symbol" w:eastAsia="Times New Roman" w:hAnsi="Symbol" w:cs="Ayuthay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21FD6"/>
    <w:multiLevelType w:val="hybridMultilevel"/>
    <w:tmpl w:val="42A29B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2658A"/>
    <w:multiLevelType w:val="hybridMultilevel"/>
    <w:tmpl w:val="6C4AEE16"/>
    <w:lvl w:ilvl="0" w:tplc="5A9A4F5E">
      <w:numFmt w:val="bullet"/>
      <w:lvlText w:val="-"/>
      <w:lvlJc w:val="left"/>
      <w:pPr>
        <w:ind w:left="720" w:hanging="360"/>
      </w:pPr>
      <w:rPr>
        <w:rFonts w:ascii="Verdana" w:eastAsia="Times New Roman" w:hAnsi="Verdana" w:cs="Ayuthay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5204E"/>
    <w:multiLevelType w:val="hybridMultilevel"/>
    <w:tmpl w:val="3A9031F0"/>
    <w:lvl w:ilvl="0" w:tplc="B7D863D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26B76"/>
    <w:multiLevelType w:val="hybridMultilevel"/>
    <w:tmpl w:val="BDA28C04"/>
    <w:lvl w:ilvl="0" w:tplc="F620D96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949D2"/>
    <w:multiLevelType w:val="hybridMultilevel"/>
    <w:tmpl w:val="D612F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16F76"/>
    <w:multiLevelType w:val="hybridMultilevel"/>
    <w:tmpl w:val="5D52A0AE"/>
    <w:lvl w:ilvl="0" w:tplc="C8480C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74435"/>
    <w:multiLevelType w:val="hybridMultilevel"/>
    <w:tmpl w:val="29F294FA"/>
    <w:lvl w:ilvl="0" w:tplc="5DEED4D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D7C9D"/>
    <w:multiLevelType w:val="hybridMultilevel"/>
    <w:tmpl w:val="19E60792"/>
    <w:lvl w:ilvl="0" w:tplc="5A9A4F5E">
      <w:numFmt w:val="bullet"/>
      <w:lvlText w:val="-"/>
      <w:lvlJc w:val="left"/>
      <w:pPr>
        <w:ind w:left="720" w:hanging="360"/>
      </w:pPr>
      <w:rPr>
        <w:rFonts w:ascii="Verdana" w:eastAsia="Times New Roman" w:hAnsi="Verdana" w:cs="Ayuthay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93B9D"/>
    <w:multiLevelType w:val="hybridMultilevel"/>
    <w:tmpl w:val="3C58496E"/>
    <w:lvl w:ilvl="0" w:tplc="4A2C00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35DB3"/>
    <w:multiLevelType w:val="hybridMultilevel"/>
    <w:tmpl w:val="527847DA"/>
    <w:lvl w:ilvl="0" w:tplc="22185AA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E7B84"/>
    <w:multiLevelType w:val="hybridMultilevel"/>
    <w:tmpl w:val="73ECC382"/>
    <w:lvl w:ilvl="0" w:tplc="485C5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E5485"/>
    <w:multiLevelType w:val="hybridMultilevel"/>
    <w:tmpl w:val="36C80364"/>
    <w:lvl w:ilvl="0" w:tplc="1ECE159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80E54"/>
    <w:multiLevelType w:val="hybridMultilevel"/>
    <w:tmpl w:val="16541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F05"/>
    <w:multiLevelType w:val="hybridMultilevel"/>
    <w:tmpl w:val="E07A475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C4844"/>
    <w:multiLevelType w:val="hybridMultilevel"/>
    <w:tmpl w:val="42D69FAA"/>
    <w:lvl w:ilvl="0" w:tplc="125CB8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9"/>
  </w:num>
  <w:num w:numId="4">
    <w:abstractNumId w:val="17"/>
  </w:num>
  <w:num w:numId="5">
    <w:abstractNumId w:val="12"/>
  </w:num>
  <w:num w:numId="6">
    <w:abstractNumId w:val="5"/>
  </w:num>
  <w:num w:numId="7">
    <w:abstractNumId w:val="20"/>
  </w:num>
  <w:num w:numId="8">
    <w:abstractNumId w:val="1"/>
  </w:num>
  <w:num w:numId="9">
    <w:abstractNumId w:val="11"/>
  </w:num>
  <w:num w:numId="10">
    <w:abstractNumId w:val="18"/>
  </w:num>
  <w:num w:numId="11">
    <w:abstractNumId w:val="15"/>
  </w:num>
  <w:num w:numId="12">
    <w:abstractNumId w:val="13"/>
  </w:num>
  <w:num w:numId="13">
    <w:abstractNumId w:val="21"/>
  </w:num>
  <w:num w:numId="14">
    <w:abstractNumId w:val="7"/>
  </w:num>
  <w:num w:numId="15">
    <w:abstractNumId w:val="3"/>
  </w:num>
  <w:num w:numId="16">
    <w:abstractNumId w:val="16"/>
  </w:num>
  <w:num w:numId="17">
    <w:abstractNumId w:val="6"/>
  </w:num>
  <w:num w:numId="18">
    <w:abstractNumId w:val="0"/>
  </w:num>
  <w:num w:numId="19">
    <w:abstractNumId w:val="22"/>
  </w:num>
  <w:num w:numId="20">
    <w:abstractNumId w:val="2"/>
  </w:num>
  <w:num w:numId="21">
    <w:abstractNumId w:val="9"/>
  </w:num>
  <w:num w:numId="22">
    <w:abstractNumId w:val="10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A2F"/>
    <w:rsid w:val="000009DB"/>
    <w:rsid w:val="00012496"/>
    <w:rsid w:val="00014619"/>
    <w:rsid w:val="000174F4"/>
    <w:rsid w:val="0002035D"/>
    <w:rsid w:val="00023058"/>
    <w:rsid w:val="0002481F"/>
    <w:rsid w:val="00027125"/>
    <w:rsid w:val="00032F45"/>
    <w:rsid w:val="0003766C"/>
    <w:rsid w:val="000404D4"/>
    <w:rsid w:val="00044D23"/>
    <w:rsid w:val="00053575"/>
    <w:rsid w:val="000560F5"/>
    <w:rsid w:val="000564FC"/>
    <w:rsid w:val="00056B9E"/>
    <w:rsid w:val="000601CE"/>
    <w:rsid w:val="00061461"/>
    <w:rsid w:val="00064491"/>
    <w:rsid w:val="0006603A"/>
    <w:rsid w:val="00070057"/>
    <w:rsid w:val="000718D1"/>
    <w:rsid w:val="000808F7"/>
    <w:rsid w:val="000809D4"/>
    <w:rsid w:val="000943A0"/>
    <w:rsid w:val="000A586A"/>
    <w:rsid w:val="000B6751"/>
    <w:rsid w:val="000B67EB"/>
    <w:rsid w:val="000C0019"/>
    <w:rsid w:val="000C07AA"/>
    <w:rsid w:val="000D3E43"/>
    <w:rsid w:val="000E1DEB"/>
    <w:rsid w:val="000F3A78"/>
    <w:rsid w:val="000F6A42"/>
    <w:rsid w:val="00112DC7"/>
    <w:rsid w:val="001208E1"/>
    <w:rsid w:val="00127726"/>
    <w:rsid w:val="0013622C"/>
    <w:rsid w:val="00142939"/>
    <w:rsid w:val="0015452A"/>
    <w:rsid w:val="00156731"/>
    <w:rsid w:val="00162006"/>
    <w:rsid w:val="001623D0"/>
    <w:rsid w:val="001667C3"/>
    <w:rsid w:val="00171C65"/>
    <w:rsid w:val="0017281F"/>
    <w:rsid w:val="00174FD4"/>
    <w:rsid w:val="00185113"/>
    <w:rsid w:val="00187717"/>
    <w:rsid w:val="00192850"/>
    <w:rsid w:val="001A545C"/>
    <w:rsid w:val="001A69C4"/>
    <w:rsid w:val="001A6B08"/>
    <w:rsid w:val="001B2B6C"/>
    <w:rsid w:val="001C6D4D"/>
    <w:rsid w:val="001D75BD"/>
    <w:rsid w:val="001D7775"/>
    <w:rsid w:val="001E119E"/>
    <w:rsid w:val="001E66DD"/>
    <w:rsid w:val="001E70B0"/>
    <w:rsid w:val="001F08E3"/>
    <w:rsid w:val="001F09FC"/>
    <w:rsid w:val="001F32B5"/>
    <w:rsid w:val="001F3EDE"/>
    <w:rsid w:val="001F5A8F"/>
    <w:rsid w:val="002051F7"/>
    <w:rsid w:val="00206D48"/>
    <w:rsid w:val="002128A8"/>
    <w:rsid w:val="00220C7A"/>
    <w:rsid w:val="00221220"/>
    <w:rsid w:val="00224862"/>
    <w:rsid w:val="0022572F"/>
    <w:rsid w:val="00225A9A"/>
    <w:rsid w:val="00225BD8"/>
    <w:rsid w:val="002269F5"/>
    <w:rsid w:val="0022726B"/>
    <w:rsid w:val="00231E89"/>
    <w:rsid w:val="002325D2"/>
    <w:rsid w:val="0023570F"/>
    <w:rsid w:val="002408DC"/>
    <w:rsid w:val="002426FE"/>
    <w:rsid w:val="00243022"/>
    <w:rsid w:val="00252324"/>
    <w:rsid w:val="002622E9"/>
    <w:rsid w:val="00262A10"/>
    <w:rsid w:val="0027040C"/>
    <w:rsid w:val="00276315"/>
    <w:rsid w:val="00291E46"/>
    <w:rsid w:val="00293F73"/>
    <w:rsid w:val="00293F9F"/>
    <w:rsid w:val="0029480A"/>
    <w:rsid w:val="002960D1"/>
    <w:rsid w:val="002A1401"/>
    <w:rsid w:val="002A220C"/>
    <w:rsid w:val="002B337F"/>
    <w:rsid w:val="002B7AEA"/>
    <w:rsid w:val="002C01AF"/>
    <w:rsid w:val="002C44D5"/>
    <w:rsid w:val="002D5725"/>
    <w:rsid w:val="002E368A"/>
    <w:rsid w:val="002E485C"/>
    <w:rsid w:val="002E4929"/>
    <w:rsid w:val="002F0234"/>
    <w:rsid w:val="002F35DB"/>
    <w:rsid w:val="002F3A77"/>
    <w:rsid w:val="00301621"/>
    <w:rsid w:val="003056FA"/>
    <w:rsid w:val="0030589B"/>
    <w:rsid w:val="003062CD"/>
    <w:rsid w:val="00316988"/>
    <w:rsid w:val="003279B1"/>
    <w:rsid w:val="00331EE6"/>
    <w:rsid w:val="00332D2D"/>
    <w:rsid w:val="00335FC9"/>
    <w:rsid w:val="003363C2"/>
    <w:rsid w:val="00341240"/>
    <w:rsid w:val="003478C9"/>
    <w:rsid w:val="00352816"/>
    <w:rsid w:val="00363431"/>
    <w:rsid w:val="00363ACD"/>
    <w:rsid w:val="0037167C"/>
    <w:rsid w:val="00380EE3"/>
    <w:rsid w:val="00393A43"/>
    <w:rsid w:val="0039771A"/>
    <w:rsid w:val="003A6939"/>
    <w:rsid w:val="003B3341"/>
    <w:rsid w:val="003B534E"/>
    <w:rsid w:val="003B5A4D"/>
    <w:rsid w:val="003B72E5"/>
    <w:rsid w:val="003C19B5"/>
    <w:rsid w:val="003C19BE"/>
    <w:rsid w:val="003C2EBC"/>
    <w:rsid w:val="003C7C3E"/>
    <w:rsid w:val="003D7453"/>
    <w:rsid w:val="003E37B0"/>
    <w:rsid w:val="003E4E88"/>
    <w:rsid w:val="003E7D91"/>
    <w:rsid w:val="003F63A5"/>
    <w:rsid w:val="003F76E5"/>
    <w:rsid w:val="0040062D"/>
    <w:rsid w:val="00403198"/>
    <w:rsid w:val="00405123"/>
    <w:rsid w:val="0041179B"/>
    <w:rsid w:val="00416D35"/>
    <w:rsid w:val="00417C64"/>
    <w:rsid w:val="00425193"/>
    <w:rsid w:val="00427DB7"/>
    <w:rsid w:val="0043212A"/>
    <w:rsid w:val="004342C9"/>
    <w:rsid w:val="00440C28"/>
    <w:rsid w:val="004471F5"/>
    <w:rsid w:val="00447DA5"/>
    <w:rsid w:val="004523F3"/>
    <w:rsid w:val="0046241C"/>
    <w:rsid w:val="00464D30"/>
    <w:rsid w:val="00465EDD"/>
    <w:rsid w:val="0046648C"/>
    <w:rsid w:val="00467ED0"/>
    <w:rsid w:val="00472A90"/>
    <w:rsid w:val="00472E6A"/>
    <w:rsid w:val="0048487F"/>
    <w:rsid w:val="0048517A"/>
    <w:rsid w:val="00493CB8"/>
    <w:rsid w:val="004A21B9"/>
    <w:rsid w:val="004A21E9"/>
    <w:rsid w:val="004A268C"/>
    <w:rsid w:val="004B40E1"/>
    <w:rsid w:val="004B445A"/>
    <w:rsid w:val="004E7990"/>
    <w:rsid w:val="004F0CC2"/>
    <w:rsid w:val="004F102D"/>
    <w:rsid w:val="004F145C"/>
    <w:rsid w:val="004F2EDA"/>
    <w:rsid w:val="004F7A29"/>
    <w:rsid w:val="004F7AC4"/>
    <w:rsid w:val="005018B2"/>
    <w:rsid w:val="00505AA0"/>
    <w:rsid w:val="00511539"/>
    <w:rsid w:val="00511BC1"/>
    <w:rsid w:val="00515FFE"/>
    <w:rsid w:val="00517216"/>
    <w:rsid w:val="00520682"/>
    <w:rsid w:val="00526983"/>
    <w:rsid w:val="005313FA"/>
    <w:rsid w:val="005364F6"/>
    <w:rsid w:val="00552A0D"/>
    <w:rsid w:val="0055519E"/>
    <w:rsid w:val="00557EF7"/>
    <w:rsid w:val="00566840"/>
    <w:rsid w:val="005811F3"/>
    <w:rsid w:val="005A633F"/>
    <w:rsid w:val="005A6700"/>
    <w:rsid w:val="005B4A46"/>
    <w:rsid w:val="005C115D"/>
    <w:rsid w:val="005C3615"/>
    <w:rsid w:val="005C3799"/>
    <w:rsid w:val="005C4ED7"/>
    <w:rsid w:val="005D578F"/>
    <w:rsid w:val="005E1B09"/>
    <w:rsid w:val="005E1DA8"/>
    <w:rsid w:val="005E21BB"/>
    <w:rsid w:val="005E4737"/>
    <w:rsid w:val="005F0E34"/>
    <w:rsid w:val="005F155B"/>
    <w:rsid w:val="006010D4"/>
    <w:rsid w:val="006068B4"/>
    <w:rsid w:val="00610B94"/>
    <w:rsid w:val="00615D48"/>
    <w:rsid w:val="00621359"/>
    <w:rsid w:val="006215FF"/>
    <w:rsid w:val="00637BA9"/>
    <w:rsid w:val="006460E7"/>
    <w:rsid w:val="00647E60"/>
    <w:rsid w:val="006529C7"/>
    <w:rsid w:val="006662D7"/>
    <w:rsid w:val="00667AF9"/>
    <w:rsid w:val="00674D89"/>
    <w:rsid w:val="00675AFC"/>
    <w:rsid w:val="0068109C"/>
    <w:rsid w:val="00681E4F"/>
    <w:rsid w:val="006827A4"/>
    <w:rsid w:val="006830D3"/>
    <w:rsid w:val="006855CF"/>
    <w:rsid w:val="006914B2"/>
    <w:rsid w:val="0069174B"/>
    <w:rsid w:val="006A2EA1"/>
    <w:rsid w:val="006B0000"/>
    <w:rsid w:val="006B3010"/>
    <w:rsid w:val="006C63A3"/>
    <w:rsid w:val="006C7BCF"/>
    <w:rsid w:val="006D34FF"/>
    <w:rsid w:val="006D602B"/>
    <w:rsid w:val="006E4193"/>
    <w:rsid w:val="006E6A28"/>
    <w:rsid w:val="006F1188"/>
    <w:rsid w:val="00707E5A"/>
    <w:rsid w:val="00707EDB"/>
    <w:rsid w:val="00713D95"/>
    <w:rsid w:val="00714910"/>
    <w:rsid w:val="0073019F"/>
    <w:rsid w:val="0073544B"/>
    <w:rsid w:val="00740819"/>
    <w:rsid w:val="00741CCE"/>
    <w:rsid w:val="00752316"/>
    <w:rsid w:val="007553B5"/>
    <w:rsid w:val="00770B6F"/>
    <w:rsid w:val="00772DE4"/>
    <w:rsid w:val="00775141"/>
    <w:rsid w:val="00780848"/>
    <w:rsid w:val="00782F29"/>
    <w:rsid w:val="007875AB"/>
    <w:rsid w:val="00791A2F"/>
    <w:rsid w:val="00793A99"/>
    <w:rsid w:val="007966D9"/>
    <w:rsid w:val="007966E4"/>
    <w:rsid w:val="007A15CB"/>
    <w:rsid w:val="007A7BA4"/>
    <w:rsid w:val="007B4480"/>
    <w:rsid w:val="007C3F8F"/>
    <w:rsid w:val="007C6F14"/>
    <w:rsid w:val="007D0413"/>
    <w:rsid w:val="007E164F"/>
    <w:rsid w:val="007E26C2"/>
    <w:rsid w:val="007E6504"/>
    <w:rsid w:val="007F0D94"/>
    <w:rsid w:val="007F4F05"/>
    <w:rsid w:val="00804495"/>
    <w:rsid w:val="00805CAF"/>
    <w:rsid w:val="008063CD"/>
    <w:rsid w:val="00823AA7"/>
    <w:rsid w:val="00832AC5"/>
    <w:rsid w:val="00837A05"/>
    <w:rsid w:val="00837ADC"/>
    <w:rsid w:val="008464BE"/>
    <w:rsid w:val="00846CB7"/>
    <w:rsid w:val="00851538"/>
    <w:rsid w:val="00853150"/>
    <w:rsid w:val="0085577A"/>
    <w:rsid w:val="0086482A"/>
    <w:rsid w:val="00867B71"/>
    <w:rsid w:val="00874B97"/>
    <w:rsid w:val="0088407B"/>
    <w:rsid w:val="00886DB2"/>
    <w:rsid w:val="008953E0"/>
    <w:rsid w:val="00895F18"/>
    <w:rsid w:val="008A0B09"/>
    <w:rsid w:val="008A1BC2"/>
    <w:rsid w:val="008A501B"/>
    <w:rsid w:val="008A5A8A"/>
    <w:rsid w:val="008B41EF"/>
    <w:rsid w:val="008C24AD"/>
    <w:rsid w:val="008C6BCC"/>
    <w:rsid w:val="008D2676"/>
    <w:rsid w:val="008E0881"/>
    <w:rsid w:val="008E5FFB"/>
    <w:rsid w:val="008F0BEA"/>
    <w:rsid w:val="008F5C76"/>
    <w:rsid w:val="00901F78"/>
    <w:rsid w:val="00902579"/>
    <w:rsid w:val="00903AE7"/>
    <w:rsid w:val="009063BF"/>
    <w:rsid w:val="00910660"/>
    <w:rsid w:val="00923CC7"/>
    <w:rsid w:val="00926208"/>
    <w:rsid w:val="009551A5"/>
    <w:rsid w:val="0096580F"/>
    <w:rsid w:val="00971C39"/>
    <w:rsid w:val="00980E57"/>
    <w:rsid w:val="0098122D"/>
    <w:rsid w:val="009815C1"/>
    <w:rsid w:val="00995C48"/>
    <w:rsid w:val="00996238"/>
    <w:rsid w:val="009A4B56"/>
    <w:rsid w:val="009A518D"/>
    <w:rsid w:val="009A603B"/>
    <w:rsid w:val="009B0FE5"/>
    <w:rsid w:val="009B4EE2"/>
    <w:rsid w:val="009B4F04"/>
    <w:rsid w:val="009B6208"/>
    <w:rsid w:val="009C4CB9"/>
    <w:rsid w:val="009C5E5E"/>
    <w:rsid w:val="009D5374"/>
    <w:rsid w:val="009E0EE2"/>
    <w:rsid w:val="009E1BC3"/>
    <w:rsid w:val="009E6BB3"/>
    <w:rsid w:val="00A028EA"/>
    <w:rsid w:val="00A12BE3"/>
    <w:rsid w:val="00A15456"/>
    <w:rsid w:val="00A24DAC"/>
    <w:rsid w:val="00A26AF0"/>
    <w:rsid w:val="00A26E45"/>
    <w:rsid w:val="00A343B7"/>
    <w:rsid w:val="00A35CC9"/>
    <w:rsid w:val="00A5201D"/>
    <w:rsid w:val="00A61877"/>
    <w:rsid w:val="00A63BD1"/>
    <w:rsid w:val="00A6526F"/>
    <w:rsid w:val="00A65E94"/>
    <w:rsid w:val="00A66DDB"/>
    <w:rsid w:val="00A75124"/>
    <w:rsid w:val="00A769BB"/>
    <w:rsid w:val="00A80784"/>
    <w:rsid w:val="00A8231C"/>
    <w:rsid w:val="00A904E4"/>
    <w:rsid w:val="00A91D4D"/>
    <w:rsid w:val="00A9527B"/>
    <w:rsid w:val="00A97652"/>
    <w:rsid w:val="00AA1744"/>
    <w:rsid w:val="00AA343C"/>
    <w:rsid w:val="00AA56F2"/>
    <w:rsid w:val="00AA6570"/>
    <w:rsid w:val="00AB023D"/>
    <w:rsid w:val="00AB7AF3"/>
    <w:rsid w:val="00AC10FC"/>
    <w:rsid w:val="00AC39FD"/>
    <w:rsid w:val="00AC445F"/>
    <w:rsid w:val="00AD2792"/>
    <w:rsid w:val="00AE63FE"/>
    <w:rsid w:val="00AE690A"/>
    <w:rsid w:val="00AF2A28"/>
    <w:rsid w:val="00B00957"/>
    <w:rsid w:val="00B0190D"/>
    <w:rsid w:val="00B03DFF"/>
    <w:rsid w:val="00B0574F"/>
    <w:rsid w:val="00B071AB"/>
    <w:rsid w:val="00B07E76"/>
    <w:rsid w:val="00B11141"/>
    <w:rsid w:val="00B274CD"/>
    <w:rsid w:val="00B27B2A"/>
    <w:rsid w:val="00B33C6A"/>
    <w:rsid w:val="00B40850"/>
    <w:rsid w:val="00B43A3D"/>
    <w:rsid w:val="00B44861"/>
    <w:rsid w:val="00B5787A"/>
    <w:rsid w:val="00B8021B"/>
    <w:rsid w:val="00B85027"/>
    <w:rsid w:val="00B85C78"/>
    <w:rsid w:val="00B87578"/>
    <w:rsid w:val="00B9139D"/>
    <w:rsid w:val="00BA3ECA"/>
    <w:rsid w:val="00BA5F23"/>
    <w:rsid w:val="00BD2946"/>
    <w:rsid w:val="00BD43E2"/>
    <w:rsid w:val="00BE2BD6"/>
    <w:rsid w:val="00BE3B81"/>
    <w:rsid w:val="00BE6798"/>
    <w:rsid w:val="00BF20B8"/>
    <w:rsid w:val="00C01FC8"/>
    <w:rsid w:val="00C04443"/>
    <w:rsid w:val="00C05302"/>
    <w:rsid w:val="00C07EC4"/>
    <w:rsid w:val="00C122E0"/>
    <w:rsid w:val="00C13851"/>
    <w:rsid w:val="00C16F0D"/>
    <w:rsid w:val="00C21193"/>
    <w:rsid w:val="00C21B14"/>
    <w:rsid w:val="00C30029"/>
    <w:rsid w:val="00C3349C"/>
    <w:rsid w:val="00C335A0"/>
    <w:rsid w:val="00C3370F"/>
    <w:rsid w:val="00C3702A"/>
    <w:rsid w:val="00C45AEB"/>
    <w:rsid w:val="00C46271"/>
    <w:rsid w:val="00C50457"/>
    <w:rsid w:val="00C510C6"/>
    <w:rsid w:val="00C55A64"/>
    <w:rsid w:val="00C654B4"/>
    <w:rsid w:val="00C728F6"/>
    <w:rsid w:val="00C844E2"/>
    <w:rsid w:val="00C85A20"/>
    <w:rsid w:val="00C9056F"/>
    <w:rsid w:val="00C97D89"/>
    <w:rsid w:val="00CA6FC1"/>
    <w:rsid w:val="00CB43E2"/>
    <w:rsid w:val="00CC47ED"/>
    <w:rsid w:val="00CC5EF4"/>
    <w:rsid w:val="00CD0A86"/>
    <w:rsid w:val="00CD2979"/>
    <w:rsid w:val="00CD4D1D"/>
    <w:rsid w:val="00CE14F8"/>
    <w:rsid w:val="00CE2860"/>
    <w:rsid w:val="00CE4D38"/>
    <w:rsid w:val="00CE6A48"/>
    <w:rsid w:val="00CE6FD8"/>
    <w:rsid w:val="00CF062D"/>
    <w:rsid w:val="00CF2953"/>
    <w:rsid w:val="00CF596E"/>
    <w:rsid w:val="00D00261"/>
    <w:rsid w:val="00D007D6"/>
    <w:rsid w:val="00D0766C"/>
    <w:rsid w:val="00D14236"/>
    <w:rsid w:val="00D264E1"/>
    <w:rsid w:val="00D31649"/>
    <w:rsid w:val="00D35C2A"/>
    <w:rsid w:val="00D44BA0"/>
    <w:rsid w:val="00D4575A"/>
    <w:rsid w:val="00D46B58"/>
    <w:rsid w:val="00D50F52"/>
    <w:rsid w:val="00D52205"/>
    <w:rsid w:val="00D54336"/>
    <w:rsid w:val="00D625DE"/>
    <w:rsid w:val="00D72EAF"/>
    <w:rsid w:val="00D807B1"/>
    <w:rsid w:val="00D8369B"/>
    <w:rsid w:val="00D87177"/>
    <w:rsid w:val="00D87254"/>
    <w:rsid w:val="00D917B4"/>
    <w:rsid w:val="00DA14CB"/>
    <w:rsid w:val="00DB3AE7"/>
    <w:rsid w:val="00DB3D93"/>
    <w:rsid w:val="00DD5A96"/>
    <w:rsid w:val="00DE2382"/>
    <w:rsid w:val="00DE3E82"/>
    <w:rsid w:val="00DE3F9B"/>
    <w:rsid w:val="00DF1655"/>
    <w:rsid w:val="00DF381B"/>
    <w:rsid w:val="00E10159"/>
    <w:rsid w:val="00E13E2C"/>
    <w:rsid w:val="00E1756B"/>
    <w:rsid w:val="00E23079"/>
    <w:rsid w:val="00E30EDD"/>
    <w:rsid w:val="00E32F9A"/>
    <w:rsid w:val="00E41BB2"/>
    <w:rsid w:val="00E447D0"/>
    <w:rsid w:val="00E500CF"/>
    <w:rsid w:val="00E51F91"/>
    <w:rsid w:val="00E55B20"/>
    <w:rsid w:val="00E66318"/>
    <w:rsid w:val="00E71054"/>
    <w:rsid w:val="00E711A9"/>
    <w:rsid w:val="00E74780"/>
    <w:rsid w:val="00E766B3"/>
    <w:rsid w:val="00E768FB"/>
    <w:rsid w:val="00E802C7"/>
    <w:rsid w:val="00E868A4"/>
    <w:rsid w:val="00E904C7"/>
    <w:rsid w:val="00E95274"/>
    <w:rsid w:val="00E97244"/>
    <w:rsid w:val="00EA128E"/>
    <w:rsid w:val="00EA4826"/>
    <w:rsid w:val="00EB5C26"/>
    <w:rsid w:val="00EC0A10"/>
    <w:rsid w:val="00EC3D81"/>
    <w:rsid w:val="00ED3A54"/>
    <w:rsid w:val="00ED57FE"/>
    <w:rsid w:val="00EF226F"/>
    <w:rsid w:val="00EF5CAA"/>
    <w:rsid w:val="00F03A3D"/>
    <w:rsid w:val="00F04909"/>
    <w:rsid w:val="00F07702"/>
    <w:rsid w:val="00F07CC9"/>
    <w:rsid w:val="00F14839"/>
    <w:rsid w:val="00F30029"/>
    <w:rsid w:val="00F36521"/>
    <w:rsid w:val="00F36978"/>
    <w:rsid w:val="00F4617D"/>
    <w:rsid w:val="00F50401"/>
    <w:rsid w:val="00F50C74"/>
    <w:rsid w:val="00F5297A"/>
    <w:rsid w:val="00F52BFB"/>
    <w:rsid w:val="00F5664F"/>
    <w:rsid w:val="00F576E6"/>
    <w:rsid w:val="00F60A9D"/>
    <w:rsid w:val="00F613EE"/>
    <w:rsid w:val="00F82D1C"/>
    <w:rsid w:val="00F855F6"/>
    <w:rsid w:val="00F857DC"/>
    <w:rsid w:val="00FA79AA"/>
    <w:rsid w:val="00FB3B17"/>
    <w:rsid w:val="00FB4A98"/>
    <w:rsid w:val="00FC0040"/>
    <w:rsid w:val="00FD19C6"/>
    <w:rsid w:val="00FD2ACD"/>
    <w:rsid w:val="00FE3491"/>
    <w:rsid w:val="00FE3E96"/>
    <w:rsid w:val="00FF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22A6FF"/>
  <w15:docId w15:val="{238346BC-892C-B744-AA1A-BCE3B240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75BD"/>
    <w:pPr>
      <w:ind w:left="720"/>
      <w:contextualSpacing/>
    </w:pPr>
    <w:rPr>
      <w:rFonts w:eastAsiaTheme="minorHAnsi"/>
      <w:lang w:val="en-GB" w:eastAsia="en-GB"/>
    </w:rPr>
  </w:style>
  <w:style w:type="character" w:styleId="nfasis">
    <w:name w:val="Emphasis"/>
    <w:basedOn w:val="Fuentedeprrafopredeter"/>
    <w:uiPriority w:val="20"/>
    <w:qFormat/>
    <w:rsid w:val="000B67EB"/>
    <w:rPr>
      <w:i/>
      <w:iCs/>
    </w:rPr>
  </w:style>
  <w:style w:type="character" w:customStyle="1" w:styleId="il">
    <w:name w:val="il"/>
    <w:basedOn w:val="Fuentedeprrafopredeter"/>
    <w:rsid w:val="000B67EB"/>
  </w:style>
  <w:style w:type="paragraph" w:styleId="Textodeglobo">
    <w:name w:val="Balloon Text"/>
    <w:basedOn w:val="Normal"/>
    <w:link w:val="TextodegloboCar"/>
    <w:uiPriority w:val="99"/>
    <w:semiHidden/>
    <w:unhideWhenUsed/>
    <w:rsid w:val="008464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4BE"/>
    <w:rPr>
      <w:rFonts w:ascii="Tahoma" w:hAnsi="Tahoma" w:cs="Tahoma"/>
      <w:sz w:val="16"/>
      <w:szCs w:val="16"/>
      <w:lang w:eastAsia="en-GB"/>
    </w:rPr>
  </w:style>
  <w:style w:type="character" w:styleId="Hipervnculo">
    <w:name w:val="Hyperlink"/>
    <w:basedOn w:val="Fuentedeprrafopredeter"/>
    <w:uiPriority w:val="99"/>
    <w:unhideWhenUsed/>
    <w:rsid w:val="00E868A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551A5"/>
    <w:pPr>
      <w:tabs>
        <w:tab w:val="center" w:pos="4513"/>
        <w:tab w:val="right" w:pos="9026"/>
      </w:tabs>
    </w:pPr>
    <w:rPr>
      <w:rFonts w:eastAsiaTheme="minorHAnsi"/>
      <w:lang w:val="en-GB" w:eastAsia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9551A5"/>
    <w:rPr>
      <w:rFonts w:ascii="Times New Roman" w:hAnsi="Times New Roman" w:cs="Times New Roman"/>
      <w:sz w:val="24"/>
      <w:szCs w:val="24"/>
      <w:lang w:eastAsia="en-GB"/>
    </w:rPr>
  </w:style>
  <w:style w:type="paragraph" w:styleId="Piedepgina">
    <w:name w:val="footer"/>
    <w:basedOn w:val="Normal"/>
    <w:link w:val="PiedepginaCar"/>
    <w:uiPriority w:val="99"/>
    <w:unhideWhenUsed/>
    <w:rsid w:val="009551A5"/>
    <w:pPr>
      <w:tabs>
        <w:tab w:val="center" w:pos="4513"/>
        <w:tab w:val="right" w:pos="9026"/>
      </w:tabs>
    </w:pPr>
    <w:rPr>
      <w:rFonts w:eastAsiaTheme="minorHAnsi"/>
      <w:lang w:val="en-GB" w:eastAsia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51A5"/>
    <w:rPr>
      <w:rFonts w:ascii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E4737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03766C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622C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6F1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F14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7C6F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1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08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8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4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s.wikipedia.org/wiki/Santiago_de_Chi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judefa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scripciones@aijudefa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1183</Words>
  <Characters>6510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Marin Pedreno</dc:creator>
  <cp:lastModifiedBy>Daniela Horvitz</cp:lastModifiedBy>
  <cp:revision>12</cp:revision>
  <cp:lastPrinted>2019-10-07T22:25:00Z</cp:lastPrinted>
  <dcterms:created xsi:type="dcterms:W3CDTF">2019-10-14T21:17:00Z</dcterms:created>
  <dcterms:modified xsi:type="dcterms:W3CDTF">2019-11-14T03:30:00Z</dcterms:modified>
</cp:coreProperties>
</file>