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2E9D" w14:textId="77777777" w:rsidR="00E834F8" w:rsidRDefault="00E834F8" w:rsidP="006C51BB">
      <w:pPr>
        <w:shd w:val="clear" w:color="auto" w:fill="FFFFFF"/>
        <w:spacing w:after="270" w:line="302" w:lineRule="atLeast"/>
        <w:jc w:val="both"/>
        <w:rPr>
          <w:rFonts w:ascii="Garamond" w:hAnsi="Garamond" w:cs="Arial"/>
          <w:sz w:val="32"/>
          <w:szCs w:val="32"/>
        </w:rPr>
      </w:pPr>
    </w:p>
    <w:p w14:paraId="6AAE8F50" w14:textId="74F26E83" w:rsidR="008C3C35" w:rsidRDefault="009F6F3A" w:rsidP="008C3C35">
      <w:pPr>
        <w:shd w:val="clear" w:color="auto" w:fill="FFFFFF"/>
        <w:spacing w:after="270" w:line="302" w:lineRule="atLeast"/>
        <w:jc w:val="center"/>
        <w:rPr>
          <w:rFonts w:ascii="Garamond" w:hAnsi="Garamond" w:cs="Arial"/>
          <w:sz w:val="28"/>
          <w:szCs w:val="28"/>
        </w:rPr>
      </w:pPr>
      <w:r w:rsidRPr="00321953">
        <w:rPr>
          <w:rFonts w:ascii="Garamond" w:hAnsi="Garamond" w:cs="Arial"/>
          <w:sz w:val="28"/>
          <w:szCs w:val="28"/>
        </w:rPr>
        <w:t xml:space="preserve">DECLARACION DEL CONSEJO </w:t>
      </w:r>
      <w:r w:rsidR="008C3C35">
        <w:rPr>
          <w:rFonts w:ascii="Garamond" w:hAnsi="Garamond" w:cs="Arial"/>
          <w:sz w:val="28"/>
          <w:szCs w:val="28"/>
        </w:rPr>
        <w:t>GENERAL</w:t>
      </w:r>
    </w:p>
    <w:p w14:paraId="15757505" w14:textId="13868750" w:rsidR="009F6F3A" w:rsidRPr="00321953" w:rsidRDefault="009F6F3A" w:rsidP="008C3C35">
      <w:pPr>
        <w:shd w:val="clear" w:color="auto" w:fill="FFFFFF"/>
        <w:spacing w:after="270" w:line="302" w:lineRule="atLeast"/>
        <w:jc w:val="center"/>
        <w:rPr>
          <w:rFonts w:ascii="Garamond" w:hAnsi="Garamond" w:cs="Arial"/>
          <w:sz w:val="28"/>
          <w:szCs w:val="28"/>
        </w:rPr>
      </w:pPr>
      <w:r w:rsidRPr="00321953">
        <w:rPr>
          <w:rFonts w:ascii="Garamond" w:hAnsi="Garamond" w:cs="Arial"/>
          <w:sz w:val="28"/>
          <w:szCs w:val="28"/>
        </w:rPr>
        <w:t>DEL COLEGIO DE ABOGADOS A.G.</w:t>
      </w:r>
    </w:p>
    <w:p w14:paraId="5616F531" w14:textId="77777777" w:rsidR="009F6F3A" w:rsidRPr="00240F25" w:rsidRDefault="009F6F3A" w:rsidP="008C3C35">
      <w:pPr>
        <w:shd w:val="clear" w:color="auto" w:fill="FFFFFF"/>
        <w:spacing w:after="270" w:line="302" w:lineRule="atLeast"/>
        <w:rPr>
          <w:rFonts w:ascii="Garamond" w:hAnsi="Garamond" w:cs="Arial"/>
          <w:sz w:val="32"/>
          <w:szCs w:val="32"/>
        </w:rPr>
      </w:pPr>
      <w:bookmarkStart w:id="0" w:name="_GoBack"/>
      <w:bookmarkEnd w:id="0"/>
    </w:p>
    <w:p w14:paraId="49C9315E" w14:textId="3B70BFC6" w:rsidR="006C51BB" w:rsidRPr="00240F25" w:rsidRDefault="008D6389" w:rsidP="006C51BB">
      <w:pPr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  <w:r w:rsidRPr="00240F25">
        <w:rPr>
          <w:rFonts w:ascii="Garamond" w:hAnsi="Garamond" w:cs="Arial"/>
          <w:sz w:val="32"/>
          <w:szCs w:val="32"/>
        </w:rPr>
        <w:t xml:space="preserve">El Consejo General del Colegio de Abogados de Chile, </w:t>
      </w:r>
      <w:r w:rsidR="006C51BB" w:rsidRPr="00240F25">
        <w:rPr>
          <w:rFonts w:ascii="Garamond" w:hAnsi="Garamond" w:cs="Arial"/>
          <w:sz w:val="32"/>
          <w:szCs w:val="32"/>
        </w:rPr>
        <w:t>conforme a l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os </w:t>
      </w:r>
      <w:r w:rsidR="00321953">
        <w:rPr>
          <w:rFonts w:ascii="Garamond" w:hAnsi="Garamond" w:cs="Arial"/>
          <w:color w:val="000000"/>
          <w:sz w:val="32"/>
          <w:szCs w:val="32"/>
        </w:rPr>
        <w:t>E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statutos de la </w:t>
      </w:r>
      <w:r w:rsidR="00321953">
        <w:rPr>
          <w:rFonts w:ascii="Garamond" w:hAnsi="Garamond" w:cs="Arial"/>
          <w:color w:val="000000"/>
          <w:sz w:val="32"/>
          <w:szCs w:val="32"/>
        </w:rPr>
        <w:t>O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rden, y especialmente </w:t>
      </w:r>
      <w:r w:rsidR="00321953">
        <w:rPr>
          <w:rFonts w:ascii="Garamond" w:hAnsi="Garamond" w:cs="Arial"/>
          <w:color w:val="000000"/>
          <w:sz w:val="32"/>
          <w:szCs w:val="32"/>
        </w:rPr>
        <w:t>a lo prescrito por su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 artículo 2 letra h), en cuanto dispone que el Colegio debe</w:t>
      </w:r>
      <w:r w:rsidRPr="00240F25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velar permanentemente por la mantención del Estado de Derecho en el país y por el irrestricto respeto a los </w:t>
      </w:r>
      <w:r w:rsidR="00321953">
        <w:rPr>
          <w:rFonts w:ascii="Garamond" w:hAnsi="Garamond" w:cs="Arial"/>
          <w:color w:val="000000"/>
          <w:sz w:val="32"/>
          <w:szCs w:val="32"/>
        </w:rPr>
        <w:t>D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erechos </w:t>
      </w:r>
      <w:r w:rsidR="00321953">
        <w:rPr>
          <w:rFonts w:ascii="Garamond" w:hAnsi="Garamond" w:cs="Arial"/>
          <w:color w:val="000000"/>
          <w:sz w:val="32"/>
          <w:szCs w:val="32"/>
        </w:rPr>
        <w:t>H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umanos, viene en </w:t>
      </w:r>
      <w:r w:rsidR="007563D8">
        <w:rPr>
          <w:rFonts w:ascii="Garamond" w:hAnsi="Garamond" w:cs="Arial"/>
          <w:color w:val="000000"/>
          <w:sz w:val="32"/>
          <w:szCs w:val="32"/>
        </w:rPr>
        <w:t>expresar</w:t>
      </w:r>
      <w:r w:rsidR="007563D8" w:rsidRPr="00240F25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6C51BB" w:rsidRPr="00240F25">
        <w:rPr>
          <w:rFonts w:ascii="Garamond" w:hAnsi="Garamond" w:cs="Arial"/>
          <w:color w:val="000000"/>
          <w:sz w:val="32"/>
          <w:szCs w:val="32"/>
        </w:rPr>
        <w:t xml:space="preserve">su preocupación frente </w:t>
      </w:r>
      <w:r w:rsidRPr="00240F25">
        <w:rPr>
          <w:rFonts w:ascii="Garamond" w:hAnsi="Garamond" w:cs="Arial"/>
          <w:color w:val="000000"/>
          <w:sz w:val="32"/>
          <w:szCs w:val="32"/>
        </w:rPr>
        <w:t xml:space="preserve">a los </w:t>
      </w:r>
      <w:r w:rsidR="00BE6BB2">
        <w:rPr>
          <w:rFonts w:ascii="Garamond" w:hAnsi="Garamond" w:cs="Arial"/>
          <w:color w:val="000000"/>
          <w:sz w:val="32"/>
          <w:szCs w:val="32"/>
        </w:rPr>
        <w:t>hechos de violencia</w:t>
      </w:r>
      <w:r w:rsidR="00BE6BB2" w:rsidRPr="00240F25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E7609F">
        <w:rPr>
          <w:rFonts w:ascii="Garamond" w:hAnsi="Garamond" w:cs="Arial"/>
          <w:color w:val="000000"/>
          <w:sz w:val="32"/>
          <w:szCs w:val="32"/>
        </w:rPr>
        <w:t xml:space="preserve">sucedidos el día </w:t>
      </w:r>
      <w:r w:rsidR="00894763">
        <w:rPr>
          <w:rFonts w:ascii="Garamond" w:hAnsi="Garamond" w:cs="Arial"/>
          <w:color w:val="000000"/>
          <w:sz w:val="32"/>
          <w:szCs w:val="32"/>
        </w:rPr>
        <w:t>18 de octubre y</w:t>
      </w:r>
      <w:r w:rsidR="00E7609F">
        <w:rPr>
          <w:rFonts w:ascii="Garamond" w:hAnsi="Garamond" w:cs="Arial"/>
          <w:color w:val="000000"/>
          <w:sz w:val="32"/>
          <w:szCs w:val="32"/>
        </w:rPr>
        <w:t xml:space="preserve"> que </w:t>
      </w:r>
      <w:r w:rsidR="00A83388">
        <w:rPr>
          <w:rFonts w:ascii="Garamond" w:hAnsi="Garamond" w:cs="Arial"/>
          <w:color w:val="000000"/>
          <w:sz w:val="32"/>
          <w:szCs w:val="32"/>
        </w:rPr>
        <w:t>culminaron</w:t>
      </w:r>
      <w:r w:rsidR="00E7609F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B1443F">
        <w:rPr>
          <w:rFonts w:ascii="Garamond" w:hAnsi="Garamond" w:cs="Arial"/>
          <w:color w:val="000000"/>
          <w:sz w:val="32"/>
          <w:szCs w:val="32"/>
        </w:rPr>
        <w:t>con una persona muerta en la población La Victoria</w:t>
      </w:r>
      <w:r w:rsidR="00534716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7446AB">
        <w:rPr>
          <w:rFonts w:ascii="Garamond" w:hAnsi="Garamond" w:cs="Arial"/>
          <w:color w:val="000000"/>
          <w:sz w:val="32"/>
          <w:szCs w:val="32"/>
        </w:rPr>
        <w:t>y</w:t>
      </w:r>
      <w:r w:rsidR="00B1443F">
        <w:rPr>
          <w:rFonts w:ascii="Garamond" w:hAnsi="Garamond" w:cs="Arial"/>
          <w:color w:val="000000"/>
          <w:sz w:val="32"/>
          <w:szCs w:val="32"/>
        </w:rPr>
        <w:t xml:space="preserve"> con dos iglesias quemadas</w:t>
      </w:r>
      <w:r w:rsidRPr="00240F25">
        <w:rPr>
          <w:rFonts w:ascii="Garamond" w:hAnsi="Garamond" w:cs="Arial"/>
          <w:color w:val="000000"/>
          <w:sz w:val="32"/>
          <w:szCs w:val="32"/>
        </w:rPr>
        <w:t>.</w:t>
      </w:r>
    </w:p>
    <w:p w14:paraId="6239238B" w14:textId="2901AB6A" w:rsidR="00894763" w:rsidRDefault="00321953" w:rsidP="006C51BB">
      <w:pPr>
        <w:shd w:val="clear" w:color="auto" w:fill="FFFFFF"/>
        <w:spacing w:after="270" w:line="302" w:lineRule="atLeast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En relación con </w:t>
      </w:r>
      <w:r w:rsidR="00E7609F">
        <w:rPr>
          <w:rFonts w:ascii="Garamond" w:hAnsi="Garamond" w:cs="Arial"/>
          <w:sz w:val="32"/>
          <w:szCs w:val="32"/>
        </w:rPr>
        <w:t>estos hechos</w:t>
      </w:r>
      <w:r>
        <w:rPr>
          <w:rFonts w:ascii="Garamond" w:hAnsi="Garamond" w:cs="Arial"/>
          <w:sz w:val="32"/>
          <w:szCs w:val="32"/>
        </w:rPr>
        <w:t xml:space="preserve">, el Consejo General </w:t>
      </w:r>
      <w:r w:rsidR="00DA2247">
        <w:rPr>
          <w:rFonts w:ascii="Garamond" w:hAnsi="Garamond" w:cs="Arial"/>
          <w:sz w:val="32"/>
          <w:szCs w:val="32"/>
        </w:rPr>
        <w:t>manifiesta</w:t>
      </w:r>
      <w:r w:rsidR="00894763">
        <w:rPr>
          <w:rFonts w:ascii="Garamond" w:hAnsi="Garamond" w:cs="Arial"/>
          <w:sz w:val="32"/>
          <w:szCs w:val="32"/>
        </w:rPr>
        <w:t xml:space="preserve"> que:</w:t>
      </w:r>
    </w:p>
    <w:p w14:paraId="544187C8" w14:textId="77777777" w:rsidR="00534716" w:rsidRDefault="00894763" w:rsidP="00534716">
      <w:pPr>
        <w:pStyle w:val="Prrafodelista"/>
        <w:numPr>
          <w:ilvl w:val="0"/>
          <w:numId w:val="4"/>
        </w:numPr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E</w:t>
      </w:r>
      <w:r w:rsidR="00E7609F" w:rsidRPr="007563D8">
        <w:rPr>
          <w:rFonts w:ascii="Garamond" w:hAnsi="Garamond" w:cs="Arial"/>
          <w:color w:val="000000"/>
          <w:sz w:val="32"/>
          <w:szCs w:val="32"/>
        </w:rPr>
        <w:t xml:space="preserve">l </w:t>
      </w:r>
      <w:r w:rsidR="008D6389" w:rsidRPr="007563D8">
        <w:rPr>
          <w:rFonts w:ascii="Garamond" w:hAnsi="Garamond" w:cs="Arial"/>
          <w:color w:val="000000"/>
          <w:sz w:val="32"/>
          <w:szCs w:val="32"/>
        </w:rPr>
        <w:t xml:space="preserve">respeto a los </w:t>
      </w:r>
      <w:r w:rsidR="00321953" w:rsidRPr="007563D8">
        <w:rPr>
          <w:rFonts w:ascii="Garamond" w:hAnsi="Garamond" w:cs="Arial"/>
          <w:color w:val="000000"/>
          <w:sz w:val="32"/>
          <w:szCs w:val="32"/>
        </w:rPr>
        <w:t>D</w:t>
      </w:r>
      <w:r w:rsidR="008D6389" w:rsidRPr="007563D8">
        <w:rPr>
          <w:rFonts w:ascii="Garamond" w:hAnsi="Garamond" w:cs="Arial"/>
          <w:color w:val="000000"/>
          <w:sz w:val="32"/>
          <w:szCs w:val="32"/>
        </w:rPr>
        <w:t xml:space="preserve">erechos </w:t>
      </w:r>
      <w:r w:rsidR="00321953" w:rsidRPr="007563D8">
        <w:rPr>
          <w:rFonts w:ascii="Garamond" w:hAnsi="Garamond" w:cs="Arial"/>
          <w:color w:val="000000"/>
          <w:sz w:val="32"/>
          <w:szCs w:val="32"/>
        </w:rPr>
        <w:t>H</w:t>
      </w:r>
      <w:r w:rsidR="008D6389" w:rsidRPr="007563D8">
        <w:rPr>
          <w:rFonts w:ascii="Garamond" w:hAnsi="Garamond" w:cs="Arial"/>
          <w:color w:val="000000"/>
          <w:sz w:val="32"/>
          <w:szCs w:val="32"/>
        </w:rPr>
        <w:t>umanos</w:t>
      </w:r>
      <w:r w:rsidR="00E7609F" w:rsidRPr="007563D8">
        <w:rPr>
          <w:rFonts w:ascii="Garamond" w:hAnsi="Garamond" w:cs="Arial"/>
          <w:color w:val="000000"/>
          <w:sz w:val="32"/>
          <w:szCs w:val="32"/>
        </w:rPr>
        <w:t xml:space="preserve"> es un imperativo para todos y debe extenderse a todos ellos sin exclusión.</w:t>
      </w:r>
    </w:p>
    <w:p w14:paraId="1825C9B9" w14:textId="77777777" w:rsidR="00534716" w:rsidRDefault="00534716" w:rsidP="00534716">
      <w:pPr>
        <w:pStyle w:val="Prrafodelista"/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</w:p>
    <w:p w14:paraId="381A5DBB" w14:textId="0C0C7B15" w:rsidR="00534716" w:rsidRDefault="007446AB" w:rsidP="00534716">
      <w:pPr>
        <w:pStyle w:val="Prrafodelista"/>
        <w:numPr>
          <w:ilvl w:val="0"/>
          <w:numId w:val="4"/>
        </w:numPr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  <w:r w:rsidRPr="00534716">
        <w:rPr>
          <w:rFonts w:ascii="Garamond" w:hAnsi="Garamond" w:cs="Arial"/>
          <w:color w:val="000000"/>
          <w:sz w:val="32"/>
          <w:szCs w:val="32"/>
        </w:rPr>
        <w:t>E</w:t>
      </w:r>
      <w:r w:rsidR="00B1443F" w:rsidRPr="00534716">
        <w:rPr>
          <w:rFonts w:ascii="Garamond" w:hAnsi="Garamond" w:cs="Arial"/>
          <w:color w:val="000000"/>
          <w:sz w:val="32"/>
          <w:szCs w:val="32"/>
        </w:rPr>
        <w:t>l derecho a la vida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y la protección a</w:t>
      </w:r>
      <w:r w:rsidR="00B1443F" w:rsidRPr="00534716">
        <w:rPr>
          <w:rFonts w:ascii="Garamond" w:hAnsi="Garamond" w:cs="Arial"/>
          <w:color w:val="000000"/>
          <w:sz w:val="32"/>
          <w:szCs w:val="32"/>
        </w:rPr>
        <w:t xml:space="preserve"> la libertad religiosa y de culto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son derechos humanos fundamentales. Ésta última se ve seriamente </w:t>
      </w:r>
      <w:r w:rsidR="00B1443F" w:rsidRPr="00534716">
        <w:rPr>
          <w:rFonts w:ascii="Garamond" w:hAnsi="Garamond" w:cs="Arial"/>
          <w:color w:val="000000"/>
          <w:sz w:val="32"/>
          <w:szCs w:val="32"/>
        </w:rPr>
        <w:t>afectad</w:t>
      </w:r>
      <w:r w:rsidRPr="00534716">
        <w:rPr>
          <w:rFonts w:ascii="Garamond" w:hAnsi="Garamond" w:cs="Arial"/>
          <w:color w:val="000000"/>
          <w:sz w:val="32"/>
          <w:szCs w:val="32"/>
        </w:rPr>
        <w:t>a</w:t>
      </w:r>
      <w:r w:rsidR="00B1443F" w:rsidRPr="00534716">
        <w:rPr>
          <w:rFonts w:ascii="Garamond" w:hAnsi="Garamond" w:cs="Arial"/>
          <w:color w:val="000000"/>
          <w:sz w:val="32"/>
          <w:szCs w:val="32"/>
        </w:rPr>
        <w:t xml:space="preserve"> por la destrucción de los lugares </w:t>
      </w:r>
      <w:r w:rsidR="00C553F7" w:rsidRPr="00534716">
        <w:rPr>
          <w:rFonts w:ascii="Garamond" w:hAnsi="Garamond" w:cs="Arial"/>
          <w:color w:val="000000"/>
          <w:sz w:val="32"/>
          <w:szCs w:val="32"/>
        </w:rPr>
        <w:t>de culto</w:t>
      </w:r>
      <w:r w:rsidRPr="00534716">
        <w:rPr>
          <w:rFonts w:ascii="Garamond" w:hAnsi="Garamond" w:cs="Arial"/>
          <w:color w:val="000000"/>
          <w:sz w:val="32"/>
          <w:szCs w:val="32"/>
        </w:rPr>
        <w:t>.</w:t>
      </w:r>
    </w:p>
    <w:p w14:paraId="668AAFE4" w14:textId="77777777" w:rsidR="00534716" w:rsidRPr="00534716" w:rsidRDefault="00534716" w:rsidP="00534716">
      <w:pPr>
        <w:pStyle w:val="Prrafodelista"/>
        <w:rPr>
          <w:rFonts w:ascii="Garamond" w:hAnsi="Garamond" w:cs="Arial"/>
          <w:color w:val="000000"/>
          <w:sz w:val="32"/>
          <w:szCs w:val="32"/>
        </w:rPr>
      </w:pPr>
    </w:p>
    <w:p w14:paraId="381DD3B8" w14:textId="77777777" w:rsidR="00534716" w:rsidRDefault="00E7609F" w:rsidP="00534716">
      <w:pPr>
        <w:pStyle w:val="Prrafodelista"/>
        <w:numPr>
          <w:ilvl w:val="0"/>
          <w:numId w:val="4"/>
        </w:numPr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  <w:r w:rsidRPr="00534716">
        <w:rPr>
          <w:rFonts w:ascii="Garamond" w:hAnsi="Garamond" w:cs="Arial"/>
          <w:color w:val="000000"/>
          <w:sz w:val="32"/>
          <w:szCs w:val="32"/>
        </w:rPr>
        <w:t xml:space="preserve">Nuevamente </w:t>
      </w:r>
      <w:r w:rsidR="007563D8" w:rsidRPr="00534716">
        <w:rPr>
          <w:rFonts w:ascii="Garamond" w:hAnsi="Garamond" w:cs="Arial"/>
          <w:color w:val="000000"/>
          <w:sz w:val="32"/>
          <w:szCs w:val="32"/>
        </w:rPr>
        <w:t xml:space="preserve">insistimos 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que </w:t>
      </w:r>
      <w:r w:rsidR="00894763" w:rsidRPr="00534716">
        <w:rPr>
          <w:rFonts w:ascii="Garamond" w:hAnsi="Garamond" w:cs="Arial"/>
          <w:color w:val="000000"/>
          <w:sz w:val="32"/>
          <w:szCs w:val="32"/>
        </w:rPr>
        <w:t>todos los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935A1B" w:rsidRPr="00534716">
        <w:rPr>
          <w:rFonts w:ascii="Garamond" w:hAnsi="Garamond" w:cs="Arial"/>
          <w:color w:val="000000"/>
          <w:sz w:val="32"/>
          <w:szCs w:val="32"/>
        </w:rPr>
        <w:t>actos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de violencia</w:t>
      </w:r>
      <w:r w:rsidR="008E58B5" w:rsidRPr="00534716">
        <w:rPr>
          <w:rFonts w:ascii="Garamond" w:hAnsi="Garamond" w:cs="Arial"/>
          <w:color w:val="000000"/>
          <w:sz w:val="32"/>
          <w:szCs w:val="32"/>
        </w:rPr>
        <w:t>,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que lamentablemente vienen repitiéndose</w:t>
      </w:r>
      <w:r w:rsidR="008E58B5" w:rsidRPr="00534716">
        <w:rPr>
          <w:rFonts w:ascii="Garamond" w:hAnsi="Garamond" w:cs="Arial"/>
          <w:color w:val="000000"/>
          <w:sz w:val="32"/>
          <w:szCs w:val="32"/>
        </w:rPr>
        <w:t>,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vulneran el Es</w:t>
      </w:r>
      <w:r w:rsidR="00777A39" w:rsidRPr="00534716">
        <w:rPr>
          <w:rFonts w:ascii="Garamond" w:hAnsi="Garamond" w:cs="Arial"/>
          <w:color w:val="000000"/>
          <w:sz w:val="32"/>
          <w:szCs w:val="32"/>
        </w:rPr>
        <w:t xml:space="preserve">tado de Derecho y </w:t>
      </w:r>
      <w:r w:rsidRPr="00534716">
        <w:rPr>
          <w:rFonts w:ascii="Garamond" w:hAnsi="Garamond" w:cs="Arial"/>
          <w:color w:val="000000"/>
          <w:sz w:val="32"/>
          <w:szCs w:val="32"/>
        </w:rPr>
        <w:t>con ello, las condiciones esenciales para el desarrollo estable de</w:t>
      </w:r>
      <w:r w:rsidR="007563D8" w:rsidRPr="00534716">
        <w:rPr>
          <w:rFonts w:ascii="Garamond" w:hAnsi="Garamond" w:cs="Arial"/>
          <w:color w:val="000000"/>
          <w:sz w:val="32"/>
          <w:szCs w:val="32"/>
        </w:rPr>
        <w:t>l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 país</w:t>
      </w:r>
      <w:r w:rsidR="007563D8" w:rsidRPr="00534716">
        <w:rPr>
          <w:rFonts w:ascii="Garamond" w:hAnsi="Garamond" w:cs="Arial"/>
          <w:color w:val="000000"/>
          <w:sz w:val="32"/>
          <w:szCs w:val="32"/>
        </w:rPr>
        <w:t xml:space="preserve"> y sus instituciones</w:t>
      </w:r>
      <w:r w:rsidRPr="00534716">
        <w:rPr>
          <w:rFonts w:ascii="Garamond" w:hAnsi="Garamond" w:cs="Arial"/>
          <w:color w:val="000000"/>
          <w:sz w:val="32"/>
          <w:szCs w:val="32"/>
        </w:rPr>
        <w:t xml:space="preserve">. </w:t>
      </w:r>
    </w:p>
    <w:p w14:paraId="6B501E2C" w14:textId="77777777" w:rsidR="00534716" w:rsidRPr="00534716" w:rsidRDefault="00534716" w:rsidP="00534716">
      <w:pPr>
        <w:pStyle w:val="Prrafodelista"/>
        <w:rPr>
          <w:rFonts w:ascii="Garamond" w:hAnsi="Garamond" w:cs="Arial"/>
          <w:color w:val="000000"/>
          <w:sz w:val="32"/>
          <w:szCs w:val="32"/>
        </w:rPr>
      </w:pPr>
    </w:p>
    <w:p w14:paraId="1AB7E187" w14:textId="6306E101" w:rsidR="009F64CD" w:rsidRPr="00E834F8" w:rsidRDefault="003D4F5A" w:rsidP="00E834F8">
      <w:pPr>
        <w:pStyle w:val="Prrafodelista"/>
        <w:numPr>
          <w:ilvl w:val="0"/>
          <w:numId w:val="4"/>
        </w:numPr>
        <w:shd w:val="clear" w:color="auto" w:fill="FFFFFF"/>
        <w:spacing w:after="270" w:line="302" w:lineRule="atLeast"/>
        <w:jc w:val="both"/>
        <w:rPr>
          <w:rFonts w:ascii="Garamond" w:hAnsi="Garamond" w:cs="Arial"/>
          <w:color w:val="000000"/>
          <w:sz w:val="32"/>
          <w:szCs w:val="32"/>
        </w:rPr>
      </w:pPr>
      <w:r w:rsidRPr="00534716">
        <w:rPr>
          <w:rFonts w:ascii="Garamond" w:hAnsi="Garamond" w:cs="Arial"/>
          <w:color w:val="000000"/>
          <w:sz w:val="32"/>
          <w:szCs w:val="32"/>
        </w:rPr>
        <w:t>N</w:t>
      </w:r>
      <w:r w:rsidR="00894763" w:rsidRPr="00534716">
        <w:rPr>
          <w:rFonts w:ascii="Garamond" w:hAnsi="Garamond" w:cs="Arial"/>
          <w:color w:val="000000"/>
          <w:sz w:val="32"/>
          <w:szCs w:val="32"/>
        </w:rPr>
        <w:t xml:space="preserve">uestro país tiene la oportunidad de pronunciarse </w:t>
      </w:r>
      <w:r w:rsidR="00334448" w:rsidRPr="00534716">
        <w:rPr>
          <w:rFonts w:ascii="Garamond" w:hAnsi="Garamond" w:cs="Arial"/>
          <w:color w:val="000000"/>
          <w:sz w:val="32"/>
          <w:szCs w:val="32"/>
        </w:rPr>
        <w:t xml:space="preserve">por su futuro constitucional </w:t>
      </w:r>
      <w:r w:rsidR="00894763" w:rsidRPr="00534716">
        <w:rPr>
          <w:rFonts w:ascii="Garamond" w:hAnsi="Garamond" w:cs="Arial"/>
          <w:color w:val="000000"/>
          <w:sz w:val="32"/>
          <w:szCs w:val="32"/>
        </w:rPr>
        <w:t>este domingo 25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 xml:space="preserve"> en </w:t>
      </w:r>
      <w:r w:rsidRPr="00534716">
        <w:rPr>
          <w:rFonts w:ascii="Garamond" w:hAnsi="Garamond" w:cs="Arial"/>
          <w:color w:val="000000"/>
          <w:sz w:val="32"/>
          <w:szCs w:val="32"/>
        </w:rPr>
        <w:t>el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 xml:space="preserve"> plebiscito que es el</w:t>
      </w:r>
      <w:r w:rsidR="00894763" w:rsidRPr="00534716">
        <w:rPr>
          <w:rFonts w:ascii="Garamond" w:hAnsi="Garamond" w:cs="Arial"/>
          <w:color w:val="000000"/>
          <w:sz w:val="32"/>
          <w:szCs w:val="32"/>
        </w:rPr>
        <w:t xml:space="preserve"> cauce</w:t>
      </w:r>
      <w:r w:rsidR="00B1443F" w:rsidRPr="00534716">
        <w:rPr>
          <w:rFonts w:ascii="Garamond" w:hAnsi="Garamond" w:cs="Arial"/>
          <w:color w:val="000000"/>
          <w:sz w:val="32"/>
          <w:szCs w:val="32"/>
        </w:rPr>
        <w:t xml:space="preserve"> institucional y</w:t>
      </w:r>
      <w:r w:rsidR="00894763" w:rsidRPr="00534716">
        <w:rPr>
          <w:rFonts w:ascii="Garamond" w:hAnsi="Garamond" w:cs="Arial"/>
          <w:color w:val="000000"/>
          <w:sz w:val="32"/>
          <w:szCs w:val="32"/>
        </w:rPr>
        <w:t xml:space="preserve"> democrático acordado transversalmente. Hacemos un llamado a </w:t>
      </w:r>
      <w:r w:rsidR="0030506E" w:rsidRPr="00534716">
        <w:rPr>
          <w:rFonts w:ascii="Garamond" w:hAnsi="Garamond" w:cs="Arial"/>
          <w:color w:val="000000"/>
          <w:sz w:val="32"/>
          <w:szCs w:val="32"/>
        </w:rPr>
        <w:t xml:space="preserve">ejercer el derecho a voto y </w:t>
      </w:r>
      <w:r w:rsidR="00334448" w:rsidRPr="00534716">
        <w:rPr>
          <w:rFonts w:ascii="Garamond" w:hAnsi="Garamond" w:cs="Arial"/>
          <w:color w:val="000000"/>
          <w:sz w:val="32"/>
          <w:szCs w:val="32"/>
        </w:rPr>
        <w:t>concurrir</w:t>
      </w:r>
      <w:r w:rsidR="007563D8" w:rsidRPr="00534716">
        <w:rPr>
          <w:rFonts w:ascii="Garamond" w:hAnsi="Garamond" w:cs="Arial"/>
          <w:color w:val="000000"/>
          <w:sz w:val="32"/>
          <w:szCs w:val="32"/>
        </w:rPr>
        <w:t xml:space="preserve"> en forma pacífica,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30506E" w:rsidRPr="00534716">
        <w:rPr>
          <w:rFonts w:ascii="Garamond" w:hAnsi="Garamond" w:cs="Arial"/>
          <w:color w:val="000000"/>
          <w:sz w:val="32"/>
          <w:szCs w:val="32"/>
        </w:rPr>
        <w:t xml:space="preserve">ya 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>que es el me</w:t>
      </w:r>
      <w:r w:rsidR="0030506E" w:rsidRPr="00534716">
        <w:rPr>
          <w:rFonts w:ascii="Garamond" w:hAnsi="Garamond" w:cs="Arial"/>
          <w:color w:val="000000"/>
          <w:sz w:val="32"/>
          <w:szCs w:val="32"/>
        </w:rPr>
        <w:t>canismo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 xml:space="preserve"> que se </w:t>
      </w:r>
      <w:r w:rsidR="00534716">
        <w:rPr>
          <w:rFonts w:ascii="Garamond" w:hAnsi="Garamond" w:cs="Arial"/>
          <w:color w:val="000000"/>
          <w:sz w:val="32"/>
          <w:szCs w:val="32"/>
        </w:rPr>
        <w:t>ha consagrado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 xml:space="preserve"> para expresar nuestra voluntad en </w:t>
      </w:r>
      <w:r w:rsidR="00083B41" w:rsidRPr="00534716">
        <w:rPr>
          <w:rFonts w:ascii="Garamond" w:hAnsi="Garamond" w:cs="Arial"/>
          <w:color w:val="000000"/>
          <w:sz w:val="32"/>
          <w:szCs w:val="32"/>
        </w:rPr>
        <w:t>el marco de un</w:t>
      </w:r>
      <w:r w:rsidR="007563D8" w:rsidRPr="00534716">
        <w:rPr>
          <w:rFonts w:ascii="Garamond" w:hAnsi="Garamond" w:cs="Arial"/>
          <w:color w:val="000000"/>
          <w:sz w:val="32"/>
          <w:szCs w:val="32"/>
        </w:rPr>
        <w:t xml:space="preserve"> </w:t>
      </w:r>
      <w:r w:rsidR="007245A6" w:rsidRPr="00534716">
        <w:rPr>
          <w:rFonts w:ascii="Garamond" w:hAnsi="Garamond" w:cs="Arial"/>
          <w:color w:val="000000"/>
          <w:sz w:val="32"/>
          <w:szCs w:val="32"/>
        </w:rPr>
        <w:t>sistem</w:t>
      </w:r>
      <w:r w:rsidRPr="00534716">
        <w:rPr>
          <w:rFonts w:ascii="Garamond" w:hAnsi="Garamond" w:cs="Arial"/>
          <w:color w:val="000000"/>
          <w:sz w:val="32"/>
          <w:szCs w:val="32"/>
        </w:rPr>
        <w:t>a democrático.</w:t>
      </w:r>
    </w:p>
    <w:p w14:paraId="6AC46149" w14:textId="19F2CFB6" w:rsidR="00E834F8" w:rsidRDefault="00E834F8" w:rsidP="00E834F8">
      <w:pPr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Santiago, 21 de Octubre 2020.-</w:t>
      </w:r>
    </w:p>
    <w:p w14:paraId="1317459F" w14:textId="7E48C3CD" w:rsidR="00E834F8" w:rsidRDefault="00E834F8" w:rsidP="00E834F8">
      <w:pPr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Consejo General</w:t>
      </w:r>
    </w:p>
    <w:p w14:paraId="073B0558" w14:textId="4101FE69" w:rsidR="00E834F8" w:rsidRPr="00240F25" w:rsidRDefault="00E834F8" w:rsidP="00E834F8">
      <w:pPr>
        <w:spacing w:after="0"/>
        <w:ind w:left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Colegio de Abogados de Chile</w:t>
      </w:r>
    </w:p>
    <w:sectPr w:rsidR="00E834F8" w:rsidRPr="00240F25" w:rsidSect="00E834F8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BA918" w14:textId="77777777" w:rsidR="002B009B" w:rsidRDefault="002B009B" w:rsidP="00E834F8">
      <w:pPr>
        <w:spacing w:after="0" w:line="240" w:lineRule="auto"/>
      </w:pPr>
      <w:r>
        <w:separator/>
      </w:r>
    </w:p>
  </w:endnote>
  <w:endnote w:type="continuationSeparator" w:id="0">
    <w:p w14:paraId="43CB0291" w14:textId="77777777" w:rsidR="002B009B" w:rsidRDefault="002B009B" w:rsidP="00E8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BB55" w14:textId="77777777" w:rsidR="002B009B" w:rsidRDefault="002B009B" w:rsidP="00E834F8">
      <w:pPr>
        <w:spacing w:after="0" w:line="240" w:lineRule="auto"/>
      </w:pPr>
      <w:r>
        <w:separator/>
      </w:r>
    </w:p>
  </w:footnote>
  <w:footnote w:type="continuationSeparator" w:id="0">
    <w:p w14:paraId="41CF7660" w14:textId="77777777" w:rsidR="002B009B" w:rsidRDefault="002B009B" w:rsidP="00E8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1407" w14:textId="5CB3481E" w:rsidR="00E834F8" w:rsidRDefault="00E834F8">
    <w:pPr>
      <w:pStyle w:val="Encabezado"/>
    </w:pPr>
    <w:r>
      <w:rPr>
        <w:noProof/>
        <w:lang w:eastAsia="es-CL"/>
      </w:rPr>
      <w:drawing>
        <wp:inline distT="0" distB="0" distL="0" distR="0" wp14:anchorId="64E29F75" wp14:editId="650C2F4E">
          <wp:extent cx="3168396" cy="9006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86C95" w14:textId="77777777" w:rsidR="00E834F8" w:rsidRDefault="00E834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18"/>
    <w:multiLevelType w:val="hybridMultilevel"/>
    <w:tmpl w:val="412461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0E4"/>
    <w:multiLevelType w:val="hybridMultilevel"/>
    <w:tmpl w:val="FA78741E"/>
    <w:lvl w:ilvl="0" w:tplc="FA3EE894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160" w:hanging="360"/>
      </w:pPr>
    </w:lvl>
    <w:lvl w:ilvl="2" w:tplc="040A001B" w:tentative="1">
      <w:start w:val="1"/>
      <w:numFmt w:val="lowerRoman"/>
      <w:lvlText w:val="%3."/>
      <w:lvlJc w:val="right"/>
      <w:pPr>
        <w:ind w:left="1880" w:hanging="180"/>
      </w:pPr>
    </w:lvl>
    <w:lvl w:ilvl="3" w:tplc="040A000F" w:tentative="1">
      <w:start w:val="1"/>
      <w:numFmt w:val="decimal"/>
      <w:lvlText w:val="%4."/>
      <w:lvlJc w:val="left"/>
      <w:pPr>
        <w:ind w:left="2600" w:hanging="360"/>
      </w:pPr>
    </w:lvl>
    <w:lvl w:ilvl="4" w:tplc="040A0019" w:tentative="1">
      <w:start w:val="1"/>
      <w:numFmt w:val="lowerLetter"/>
      <w:lvlText w:val="%5."/>
      <w:lvlJc w:val="left"/>
      <w:pPr>
        <w:ind w:left="3320" w:hanging="360"/>
      </w:pPr>
    </w:lvl>
    <w:lvl w:ilvl="5" w:tplc="040A001B" w:tentative="1">
      <w:start w:val="1"/>
      <w:numFmt w:val="lowerRoman"/>
      <w:lvlText w:val="%6."/>
      <w:lvlJc w:val="right"/>
      <w:pPr>
        <w:ind w:left="4040" w:hanging="180"/>
      </w:pPr>
    </w:lvl>
    <w:lvl w:ilvl="6" w:tplc="040A000F" w:tentative="1">
      <w:start w:val="1"/>
      <w:numFmt w:val="decimal"/>
      <w:lvlText w:val="%7."/>
      <w:lvlJc w:val="left"/>
      <w:pPr>
        <w:ind w:left="4760" w:hanging="360"/>
      </w:pPr>
    </w:lvl>
    <w:lvl w:ilvl="7" w:tplc="040A0019" w:tentative="1">
      <w:start w:val="1"/>
      <w:numFmt w:val="lowerLetter"/>
      <w:lvlText w:val="%8."/>
      <w:lvlJc w:val="left"/>
      <w:pPr>
        <w:ind w:left="5480" w:hanging="360"/>
      </w:pPr>
    </w:lvl>
    <w:lvl w:ilvl="8" w:tplc="04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16EA4AC1"/>
    <w:multiLevelType w:val="hybridMultilevel"/>
    <w:tmpl w:val="56BE3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3A8"/>
    <w:multiLevelType w:val="hybridMultilevel"/>
    <w:tmpl w:val="56BE3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A"/>
    <w:rsid w:val="00056DAB"/>
    <w:rsid w:val="00083B41"/>
    <w:rsid w:val="00087B27"/>
    <w:rsid w:val="000C605C"/>
    <w:rsid w:val="001135E1"/>
    <w:rsid w:val="0012228E"/>
    <w:rsid w:val="00126A7B"/>
    <w:rsid w:val="00145A16"/>
    <w:rsid w:val="001F2393"/>
    <w:rsid w:val="00237B63"/>
    <w:rsid w:val="00240F25"/>
    <w:rsid w:val="002B009B"/>
    <w:rsid w:val="002F7B7D"/>
    <w:rsid w:val="003006BD"/>
    <w:rsid w:val="003027D2"/>
    <w:rsid w:val="0030506E"/>
    <w:rsid w:val="00321953"/>
    <w:rsid w:val="00325081"/>
    <w:rsid w:val="00334448"/>
    <w:rsid w:val="00367229"/>
    <w:rsid w:val="003D4F5A"/>
    <w:rsid w:val="00467DB1"/>
    <w:rsid w:val="00495EE4"/>
    <w:rsid w:val="004E2C84"/>
    <w:rsid w:val="00534716"/>
    <w:rsid w:val="00535E30"/>
    <w:rsid w:val="00554132"/>
    <w:rsid w:val="005A3134"/>
    <w:rsid w:val="00697E8B"/>
    <w:rsid w:val="006C51BB"/>
    <w:rsid w:val="006D018B"/>
    <w:rsid w:val="007245A6"/>
    <w:rsid w:val="00733B20"/>
    <w:rsid w:val="007446AB"/>
    <w:rsid w:val="0075580F"/>
    <w:rsid w:val="007563D8"/>
    <w:rsid w:val="00777A39"/>
    <w:rsid w:val="007D4699"/>
    <w:rsid w:val="008313BF"/>
    <w:rsid w:val="008449E9"/>
    <w:rsid w:val="00875A21"/>
    <w:rsid w:val="00894763"/>
    <w:rsid w:val="008C3C35"/>
    <w:rsid w:val="008D6389"/>
    <w:rsid w:val="008E58B5"/>
    <w:rsid w:val="00935A1B"/>
    <w:rsid w:val="00965C82"/>
    <w:rsid w:val="009D242D"/>
    <w:rsid w:val="009F64CD"/>
    <w:rsid w:val="009F6F3A"/>
    <w:rsid w:val="00A0349F"/>
    <w:rsid w:val="00A83388"/>
    <w:rsid w:val="00AA46A5"/>
    <w:rsid w:val="00AE070A"/>
    <w:rsid w:val="00B1443F"/>
    <w:rsid w:val="00BA45A0"/>
    <w:rsid w:val="00BE6BB2"/>
    <w:rsid w:val="00C203BA"/>
    <w:rsid w:val="00C553F7"/>
    <w:rsid w:val="00C66C62"/>
    <w:rsid w:val="00C73D3D"/>
    <w:rsid w:val="00D228BE"/>
    <w:rsid w:val="00D70ED2"/>
    <w:rsid w:val="00DA2247"/>
    <w:rsid w:val="00DF543F"/>
    <w:rsid w:val="00E7609F"/>
    <w:rsid w:val="00E76A9A"/>
    <w:rsid w:val="00E834F8"/>
    <w:rsid w:val="00F57088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79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3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4F8"/>
  </w:style>
  <w:style w:type="paragraph" w:styleId="Piedepgina">
    <w:name w:val="footer"/>
    <w:basedOn w:val="Normal"/>
    <w:link w:val="PiedepginaCar"/>
    <w:uiPriority w:val="99"/>
    <w:unhideWhenUsed/>
    <w:rsid w:val="00E83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7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3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4F8"/>
  </w:style>
  <w:style w:type="paragraph" w:styleId="Piedepgina">
    <w:name w:val="footer"/>
    <w:basedOn w:val="Normal"/>
    <w:link w:val="PiedepginaCar"/>
    <w:uiPriority w:val="99"/>
    <w:unhideWhenUsed/>
    <w:rsid w:val="00E83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paulinavodanovic@gmail.com</dc:creator>
  <cp:keywords/>
  <dc:description/>
  <cp:lastModifiedBy>Ana María Carbone</cp:lastModifiedBy>
  <cp:revision>3</cp:revision>
  <dcterms:created xsi:type="dcterms:W3CDTF">2020-10-21T12:45:00Z</dcterms:created>
  <dcterms:modified xsi:type="dcterms:W3CDTF">2020-10-21T12:46:00Z</dcterms:modified>
</cp:coreProperties>
</file>